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DE12F" w14:textId="77777777" w:rsidR="00AE3AF4" w:rsidRDefault="00AE3AF4" w:rsidP="00AE3AF4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</w:t>
      </w:r>
      <w:r w:rsidR="00B73245">
        <w:rPr>
          <w:b/>
          <w:i/>
        </w:rPr>
        <w:t xml:space="preserve">               </w:t>
      </w:r>
      <w:r>
        <w:rPr>
          <w:b/>
          <w:i/>
        </w:rPr>
        <w:t>Załącznik A</w:t>
      </w:r>
      <w:r w:rsidRPr="00B83405">
        <w:rPr>
          <w:b/>
          <w:i/>
        </w:rPr>
        <w:t xml:space="preserve"> </w:t>
      </w:r>
    </w:p>
    <w:p w14:paraId="6DF4B83D" w14:textId="77777777" w:rsidR="00AE3AF4" w:rsidRDefault="00AE3AF4" w:rsidP="00AE3AF4">
      <w:pPr>
        <w:jc w:val="both"/>
        <w:rPr>
          <w:b/>
          <w:i/>
        </w:rPr>
      </w:pPr>
    </w:p>
    <w:p w14:paraId="604CF937" w14:textId="77777777" w:rsidR="00AE3AF4" w:rsidRPr="00956B3E" w:rsidRDefault="00AE3AF4" w:rsidP="00AE3AF4">
      <w:pPr>
        <w:pBdr>
          <w:bottom w:val="single" w:sz="4" w:space="1" w:color="auto"/>
        </w:pBdr>
        <w:spacing w:line="276" w:lineRule="auto"/>
        <w:jc w:val="both"/>
        <w:rPr>
          <w:b/>
          <w:bCs/>
        </w:rPr>
      </w:pPr>
      <w:r w:rsidRPr="00956B3E">
        <w:rPr>
          <w:b/>
        </w:rPr>
        <w:t>Szczegółowy opis przedmiotu zamówienia:</w:t>
      </w:r>
    </w:p>
    <w:p w14:paraId="040192F8" w14:textId="77777777" w:rsidR="002527C6" w:rsidRDefault="002527C6" w:rsidP="000C2B76">
      <w:pPr>
        <w:shd w:val="clear" w:color="auto" w:fill="FFFFFF"/>
        <w:spacing w:line="276" w:lineRule="auto"/>
        <w:jc w:val="both"/>
        <w:rPr>
          <w:color w:val="000000"/>
        </w:rPr>
      </w:pPr>
    </w:p>
    <w:p w14:paraId="4B6FDB5B" w14:textId="77777777" w:rsidR="00427D5A" w:rsidRPr="00B624C8" w:rsidRDefault="009C6DD3" w:rsidP="00480FD3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 xml:space="preserve"> Zamówienie obejmuje: </w:t>
      </w:r>
    </w:p>
    <w:p w14:paraId="1D3F12CB" w14:textId="77777777" w:rsidR="00427D5A" w:rsidRDefault="005B0982" w:rsidP="00480FD3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1.Dostawę, instalację</w:t>
      </w:r>
      <w:r w:rsidR="00427D5A" w:rsidRPr="00B624C8">
        <w:rPr>
          <w:color w:val="000000"/>
        </w:rPr>
        <w:t>, wdrożenie Zintegrowanego Systemu  Zarządzania Przedsiębiorstwem klasy ERP wraz z rozwiązaniem Business</w:t>
      </w:r>
      <w:r w:rsidR="00CB1FC5">
        <w:rPr>
          <w:color w:val="000000"/>
        </w:rPr>
        <w:t xml:space="preserve"> </w:t>
      </w:r>
      <w:proofErr w:type="spellStart"/>
      <w:r w:rsidR="00427D5A" w:rsidRPr="00B624C8">
        <w:rPr>
          <w:color w:val="000000"/>
        </w:rPr>
        <w:t>Intelligence</w:t>
      </w:r>
      <w:proofErr w:type="spellEnd"/>
      <w:r w:rsidR="00427D5A" w:rsidRPr="00B624C8">
        <w:rPr>
          <w:color w:val="000000"/>
        </w:rPr>
        <w:t xml:space="preserve"> spełniającego wymogi prawa obowiązującego w Polsce zwanego dalej SYSTEMEM.</w:t>
      </w:r>
    </w:p>
    <w:p w14:paraId="17C0BC55" w14:textId="77777777" w:rsidR="005B0982" w:rsidRPr="00B624C8" w:rsidRDefault="005B0982" w:rsidP="00480FD3">
      <w:pPr>
        <w:shd w:val="clear" w:color="auto" w:fill="FFFFFF"/>
        <w:spacing w:line="276" w:lineRule="auto"/>
        <w:jc w:val="both"/>
        <w:rPr>
          <w:color w:val="000000"/>
        </w:rPr>
      </w:pPr>
    </w:p>
    <w:p w14:paraId="5805C066" w14:textId="77777777" w:rsidR="00B90512" w:rsidRDefault="00092B58" w:rsidP="00480FD3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B624C8">
        <w:rPr>
          <w:b/>
          <w:color w:val="000000"/>
        </w:rPr>
        <w:t>I Dostawa</w:t>
      </w:r>
      <w:r w:rsidR="00480FD3">
        <w:rPr>
          <w:b/>
          <w:color w:val="000000"/>
        </w:rPr>
        <w:t xml:space="preserve"> </w:t>
      </w:r>
      <w:r w:rsidR="00480FD3" w:rsidRPr="005A0C76">
        <w:rPr>
          <w:b/>
          <w:color w:val="000000"/>
        </w:rPr>
        <w:t>i instalacja</w:t>
      </w:r>
      <w:r w:rsidRPr="00B624C8">
        <w:rPr>
          <w:b/>
          <w:color w:val="000000"/>
        </w:rPr>
        <w:t xml:space="preserve"> </w:t>
      </w:r>
      <w:r w:rsidR="00B43F25">
        <w:rPr>
          <w:b/>
          <w:color w:val="000000"/>
        </w:rPr>
        <w:t>infrastruk</w:t>
      </w:r>
      <w:r w:rsidR="00E912EF">
        <w:rPr>
          <w:b/>
          <w:color w:val="000000"/>
        </w:rPr>
        <w:t xml:space="preserve">tury informatycznej służącej do obsługi oferowanego SYSTEMU: </w:t>
      </w:r>
    </w:p>
    <w:p w14:paraId="6FB2F9BF" w14:textId="77777777" w:rsidR="000D1F8F" w:rsidRDefault="000D1F8F" w:rsidP="00480FD3">
      <w:pPr>
        <w:spacing w:line="276" w:lineRule="auto"/>
        <w:ind w:left="14"/>
        <w:jc w:val="both"/>
        <w:rPr>
          <w:b/>
          <w:color w:val="000000"/>
        </w:rPr>
      </w:pPr>
      <w:r>
        <w:rPr>
          <w:b/>
          <w:color w:val="000000"/>
        </w:rPr>
        <w:t xml:space="preserve">   </w:t>
      </w:r>
    </w:p>
    <w:p w14:paraId="4023F56B" w14:textId="77777777" w:rsidR="006A0A95" w:rsidRDefault="006A0A95" w:rsidP="00480FD3">
      <w:pPr>
        <w:spacing w:line="276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Zakres prac wdrożeniowych</w:t>
      </w:r>
    </w:p>
    <w:p w14:paraId="3E8AEC67" w14:textId="77777777" w:rsidR="006A0A95" w:rsidRDefault="006A0A95" w:rsidP="00480FD3">
      <w:pPr>
        <w:spacing w:line="276" w:lineRule="auto"/>
        <w:jc w:val="both"/>
        <w:rPr>
          <w:rFonts w:cstheme="minorBidi"/>
          <w:u w:val="single"/>
        </w:rPr>
      </w:pPr>
    </w:p>
    <w:p w14:paraId="729BFFC9" w14:textId="77777777" w:rsidR="006A0A95" w:rsidRDefault="006A0A95" w:rsidP="00480FD3">
      <w:pPr>
        <w:spacing w:line="276" w:lineRule="auto"/>
        <w:jc w:val="both"/>
      </w:pPr>
      <w:r>
        <w:t xml:space="preserve">Wykonawca jest odpowiedzialny za odpowiednie zainstalowanie, skonfigurowanie oraz wdrożenie dostarczonych urządzeń i oprogramowania zgodnie z wymaganiami Zamawiającego tak aby w efekcie stanowiły spójny i jednolity system nowoczesnego </w:t>
      </w:r>
      <w:r w:rsidRPr="00482D65">
        <w:rPr>
          <w:b/>
        </w:rPr>
        <w:t>Centrum Przetwarzania Danych</w:t>
      </w:r>
      <w:r>
        <w:t>.</w:t>
      </w:r>
    </w:p>
    <w:p w14:paraId="65B0B016" w14:textId="77777777" w:rsidR="006A0A95" w:rsidRDefault="006A0A95" w:rsidP="00480FD3">
      <w:pPr>
        <w:spacing w:line="276" w:lineRule="auto"/>
        <w:jc w:val="both"/>
        <w:rPr>
          <w:u w:val="single"/>
        </w:rPr>
      </w:pPr>
      <w:r>
        <w:rPr>
          <w:u w:val="single"/>
        </w:rPr>
        <w:t>Szafa serwerowa 42U</w:t>
      </w:r>
    </w:p>
    <w:p w14:paraId="466035C0" w14:textId="77777777" w:rsidR="006A0A95" w:rsidRDefault="006A0A95" w:rsidP="00480FD3">
      <w:pPr>
        <w:spacing w:line="276" w:lineRule="auto"/>
        <w:jc w:val="both"/>
      </w:pPr>
      <w:r>
        <w:t>Zamawiający wymaga dostawy, montażu i posadowienia nowej szafy w miejscu wskazanym przez Zamawiającego wraz z montażem listew zasilających oraz podłączeniem ich do obwodu gwarantowanego oraz nie gwarantowanego.</w:t>
      </w:r>
    </w:p>
    <w:p w14:paraId="73FAE6F5" w14:textId="77777777" w:rsidR="006A0A95" w:rsidRDefault="006A0A95" w:rsidP="00480FD3">
      <w:pPr>
        <w:spacing w:line="276" w:lineRule="auto"/>
        <w:jc w:val="both"/>
        <w:rPr>
          <w:b/>
        </w:rPr>
      </w:pPr>
    </w:p>
    <w:p w14:paraId="7B7B2788" w14:textId="77777777" w:rsidR="006A0A95" w:rsidRDefault="006A0A95" w:rsidP="00480FD3">
      <w:pPr>
        <w:spacing w:line="276" w:lineRule="auto"/>
        <w:jc w:val="both"/>
        <w:rPr>
          <w:u w:val="single"/>
        </w:rPr>
      </w:pPr>
      <w:r>
        <w:rPr>
          <w:u w:val="single"/>
        </w:rPr>
        <w:t>Serwery produkcyjne</w:t>
      </w:r>
    </w:p>
    <w:p w14:paraId="3EA88737" w14:textId="77777777" w:rsidR="006A0A95" w:rsidRDefault="006A0A95" w:rsidP="00480FD3">
      <w:pPr>
        <w:spacing w:line="276" w:lineRule="auto"/>
        <w:jc w:val="both"/>
      </w:pPr>
      <w:r>
        <w:t xml:space="preserve">Montaż w Szafie serwerowej, konfiguracja zdalnego zarządzania serwerem wraz </w:t>
      </w:r>
      <w:r w:rsidR="00480FD3">
        <w:t xml:space="preserve">                              </w:t>
      </w:r>
      <w:r>
        <w:t xml:space="preserve">z uruchomieniem licencji zaawansowanego zarządzania. Konfiguracja dysków do pracy </w:t>
      </w:r>
      <w:r w:rsidR="00480FD3">
        <w:t xml:space="preserve">                </w:t>
      </w:r>
      <w:r>
        <w:t>w architekturze RAID. Instalacja Oprogramowania, podłączenie serwera do  klastra niezawodnościowego zarządzanego przez oprogramowanie sterujące. Instalacja najnowszej wersji nosiciela maszyn wirtualnych.</w:t>
      </w:r>
    </w:p>
    <w:p w14:paraId="625817BA" w14:textId="77777777" w:rsidR="006A0A95" w:rsidRDefault="006A0A95" w:rsidP="00480FD3">
      <w:pPr>
        <w:spacing w:line="276" w:lineRule="auto"/>
        <w:jc w:val="both"/>
      </w:pPr>
    </w:p>
    <w:p w14:paraId="68933719" w14:textId="77777777" w:rsidR="006A0A95" w:rsidRDefault="006A0A95" w:rsidP="00480FD3">
      <w:pPr>
        <w:spacing w:line="276" w:lineRule="auto"/>
        <w:jc w:val="both"/>
        <w:rPr>
          <w:u w:val="single"/>
        </w:rPr>
      </w:pPr>
      <w:r>
        <w:rPr>
          <w:u w:val="single"/>
        </w:rPr>
        <w:t>Serwer backupu</w:t>
      </w:r>
    </w:p>
    <w:p w14:paraId="72B5B5F0" w14:textId="6517BBDD" w:rsidR="006A0A95" w:rsidRDefault="006A0A95" w:rsidP="00480FD3">
      <w:pPr>
        <w:spacing w:line="276" w:lineRule="auto"/>
        <w:jc w:val="both"/>
      </w:pPr>
      <w:r>
        <w:t xml:space="preserve">Montaż w Szafie serwerowej, konfiguracja zdalnego zarządzania serwerem wraz </w:t>
      </w:r>
      <w:r w:rsidR="00480FD3">
        <w:t xml:space="preserve">                              </w:t>
      </w:r>
      <w:r>
        <w:t xml:space="preserve">z uruchomieniem licencji zaawansowanego zarządzania. Konfiguracja dysków do pracy </w:t>
      </w:r>
      <w:r w:rsidR="00480FD3">
        <w:t xml:space="preserve">                </w:t>
      </w:r>
      <w:r>
        <w:t>w architekturze RAID. Instalacja oprogramowania, podłączenie serwera do oprogramowania sterującego z wykluczeniem z klastra niezawodnościowego. Przygotowanie polityki backupu jej wdr</w:t>
      </w:r>
      <w:r w:rsidR="00DE4A29">
        <w:t xml:space="preserve">ożenie </w:t>
      </w:r>
      <w:r>
        <w:t>we współpracy z Zamawiającym.</w:t>
      </w:r>
    </w:p>
    <w:p w14:paraId="40119BB1" w14:textId="77777777" w:rsidR="006A0A95" w:rsidRDefault="006A0A95" w:rsidP="00480FD3">
      <w:pPr>
        <w:spacing w:line="276" w:lineRule="auto"/>
        <w:jc w:val="both"/>
      </w:pPr>
    </w:p>
    <w:p w14:paraId="7E8EB787" w14:textId="77777777" w:rsidR="006A0A95" w:rsidRDefault="006A0A95" w:rsidP="00480FD3">
      <w:pPr>
        <w:spacing w:line="276" w:lineRule="auto"/>
        <w:jc w:val="both"/>
        <w:rPr>
          <w:u w:val="single"/>
        </w:rPr>
      </w:pPr>
      <w:r>
        <w:rPr>
          <w:u w:val="single"/>
        </w:rPr>
        <w:t xml:space="preserve">Zasilanie awaryjne </w:t>
      </w:r>
    </w:p>
    <w:p w14:paraId="4423BB44" w14:textId="77777777" w:rsidR="006A0A95" w:rsidRDefault="006A0A95" w:rsidP="00480FD3">
      <w:pPr>
        <w:spacing w:line="276" w:lineRule="auto"/>
        <w:jc w:val="both"/>
      </w:pPr>
      <w:r>
        <w:t>Montaż zasilacza awaryjnego w Szafie serwerowej w konkretnym miejscu wskazanym przez Zamawiającego oraz podłączenie urządzeń.</w:t>
      </w:r>
    </w:p>
    <w:p w14:paraId="29D3F80C" w14:textId="77777777" w:rsidR="006A0A95" w:rsidRDefault="006A0A95" w:rsidP="00480FD3">
      <w:pPr>
        <w:spacing w:line="276" w:lineRule="auto"/>
        <w:jc w:val="both"/>
      </w:pPr>
      <w:r>
        <w:t>Konfiguracja karty zarządzania zdalnego zasilaczem awaryjnym, zgodnie z wytycznymi Zamawiającego.</w:t>
      </w:r>
    </w:p>
    <w:p w14:paraId="43DF9DC1" w14:textId="77777777" w:rsidR="006A0A95" w:rsidRDefault="006A0A95" w:rsidP="00480FD3">
      <w:pPr>
        <w:spacing w:line="276" w:lineRule="auto"/>
        <w:jc w:val="both"/>
      </w:pPr>
      <w:r>
        <w:t>Instalacja oprogramowania zarządzającego zasilaczem awaryjnym na wskazanym przez zamawiającego systemie i konfiguracja polityki start stop systemów operacyjnych.</w:t>
      </w:r>
    </w:p>
    <w:p w14:paraId="74B3D432" w14:textId="77777777" w:rsidR="006A0A95" w:rsidRDefault="006A0A95" w:rsidP="00480FD3">
      <w:pPr>
        <w:spacing w:line="276" w:lineRule="auto"/>
        <w:jc w:val="both"/>
      </w:pPr>
    </w:p>
    <w:p w14:paraId="31E06F43" w14:textId="77777777" w:rsidR="006A0A95" w:rsidRDefault="006A0A95" w:rsidP="00480FD3">
      <w:pPr>
        <w:spacing w:line="276" w:lineRule="auto"/>
        <w:jc w:val="both"/>
        <w:rPr>
          <w:u w:val="single"/>
        </w:rPr>
      </w:pPr>
      <w:r>
        <w:rPr>
          <w:u w:val="single"/>
        </w:rPr>
        <w:t>Instalacja, uruchomienie, konfiguracja i migracja środowisk serwerowych</w:t>
      </w:r>
    </w:p>
    <w:p w14:paraId="0A1922CD" w14:textId="77777777" w:rsidR="006A0A95" w:rsidRDefault="006A0A95" w:rsidP="00480FD3">
      <w:pPr>
        <w:spacing w:line="276" w:lineRule="auto"/>
        <w:jc w:val="both"/>
      </w:pPr>
      <w:r>
        <w:t>Instalacja oprogramowania sterującego serwerami fizycznymi działających pod kontrolą systemów wirtualizujących. Integracja</w:t>
      </w:r>
      <w:r w:rsidR="005156BB">
        <w:t xml:space="preserve"> SYSTEMU</w:t>
      </w:r>
      <w:r>
        <w:t xml:space="preserve"> z istniejącym systemem AD</w:t>
      </w:r>
      <w:r w:rsidR="00891CE7">
        <w:t xml:space="preserve"> (Active Directory)</w:t>
      </w:r>
      <w:r w:rsidR="00FD77BD">
        <w:t xml:space="preserve"> Zamawiającego</w:t>
      </w:r>
      <w:r w:rsidR="00891CE7">
        <w:t>.</w:t>
      </w:r>
    </w:p>
    <w:p w14:paraId="0158D490" w14:textId="6001F9AD" w:rsidR="006A0A95" w:rsidRDefault="006A0A95" w:rsidP="00480FD3">
      <w:pPr>
        <w:spacing w:line="276" w:lineRule="auto"/>
        <w:jc w:val="both"/>
      </w:pPr>
      <w:r>
        <w:t>Konfiguracja polityk oprogramowania sterując</w:t>
      </w:r>
      <w:r w:rsidR="00D91165">
        <w:t>ego klastrem niezawodnościowym.</w:t>
      </w:r>
    </w:p>
    <w:p w14:paraId="47DF53BB" w14:textId="77777777" w:rsidR="006A0A95" w:rsidRDefault="006A0A95" w:rsidP="00480FD3">
      <w:pPr>
        <w:spacing w:line="276" w:lineRule="auto"/>
        <w:jc w:val="both"/>
      </w:pPr>
      <w:r>
        <w:t>Instalacja najnowszej wersji oprogramowania zarządzającego klastrem niezawodnościowym.</w:t>
      </w:r>
    </w:p>
    <w:p w14:paraId="5D9C0859" w14:textId="77777777" w:rsidR="00A71AB4" w:rsidRDefault="006A0A95" w:rsidP="00480FD3">
      <w:pPr>
        <w:spacing w:line="276" w:lineRule="auto"/>
        <w:jc w:val="both"/>
      </w:pPr>
      <w:r>
        <w:t>Instalacja systemów operacyjnych i</w:t>
      </w:r>
      <w:r w:rsidR="00A71AB4">
        <w:t xml:space="preserve"> przygotowanie ich do wdrożenia.</w:t>
      </w:r>
    </w:p>
    <w:p w14:paraId="45F9145A" w14:textId="77777777" w:rsidR="006A0A95" w:rsidRPr="00A75B6E" w:rsidRDefault="006A0A95" w:rsidP="00480FD3">
      <w:pPr>
        <w:spacing w:after="117" w:line="276" w:lineRule="auto"/>
        <w:jc w:val="both"/>
      </w:pPr>
    </w:p>
    <w:p w14:paraId="7F8E8840" w14:textId="77777777" w:rsidR="006A0A95" w:rsidRPr="00216A08" w:rsidRDefault="006A0A95" w:rsidP="00480FD3">
      <w:pPr>
        <w:spacing w:after="123" w:line="276" w:lineRule="auto"/>
        <w:jc w:val="both"/>
        <w:rPr>
          <w:b/>
        </w:rPr>
      </w:pPr>
      <w:r w:rsidRPr="00216A08">
        <w:rPr>
          <w:b/>
        </w:rPr>
        <w:t xml:space="preserve">Zarządzanie danymi </w:t>
      </w:r>
    </w:p>
    <w:p w14:paraId="1A0DEB00" w14:textId="77777777" w:rsidR="006A0A95" w:rsidRDefault="006A0A95" w:rsidP="00480FD3">
      <w:pPr>
        <w:spacing w:line="276" w:lineRule="auto"/>
        <w:ind w:left="14"/>
        <w:jc w:val="both"/>
      </w:pPr>
      <w:r>
        <w:t xml:space="preserve">Urządzenia serwerowe niezbędne do prawidłowej obsługi całego SYSTEMU powinny być zainstalowane w dedykowanym do tego pomieszczeniu (do ustalenia z Zamawiającym). Należy przewidzieć i dostarczyć serwery pozwalające na awaryjną redundancję ich pracy, przełączenie każdego z obsługiwanych systemów w przypadku awarii podstawowego serwera. </w:t>
      </w:r>
    </w:p>
    <w:p w14:paraId="22FD1A45" w14:textId="4F3A6D6D" w:rsidR="00480FD3" w:rsidRPr="00480FD3" w:rsidRDefault="006A0A95" w:rsidP="00480FD3">
      <w:pPr>
        <w:spacing w:after="217" w:line="276" w:lineRule="auto"/>
        <w:ind w:left="14"/>
        <w:jc w:val="both"/>
      </w:pPr>
      <w:r>
        <w:t>Dodatkowo należy przewidzieć przestrzenie dyskowe pozwalające na rozbudowę każdego</w:t>
      </w:r>
      <w:r w:rsidR="00480FD3">
        <w:t xml:space="preserve">         </w:t>
      </w:r>
      <w:r w:rsidR="001D7A19">
        <w:t xml:space="preserve"> z podsystemów.</w:t>
      </w:r>
    </w:p>
    <w:p w14:paraId="62E5968A" w14:textId="77777777" w:rsidR="00480FD3" w:rsidRDefault="00480FD3" w:rsidP="00480FD3">
      <w:pPr>
        <w:spacing w:line="276" w:lineRule="auto"/>
        <w:ind w:left="14"/>
        <w:jc w:val="both"/>
      </w:pPr>
    </w:p>
    <w:p w14:paraId="1CCD254B" w14:textId="77777777" w:rsidR="006A0A95" w:rsidRPr="00C72733" w:rsidRDefault="006A0A95" w:rsidP="00480FD3">
      <w:pPr>
        <w:pStyle w:val="Nagwek1"/>
        <w:spacing w:line="276" w:lineRule="auto"/>
        <w:ind w:left="14" w:right="694"/>
        <w:jc w:val="both"/>
        <w:rPr>
          <w:rFonts w:ascii="Times New Roman" w:hAnsi="Times New Roman" w:cs="Times New Roman"/>
        </w:rPr>
      </w:pPr>
      <w:r w:rsidRPr="00C72733">
        <w:rPr>
          <w:rFonts w:ascii="Times New Roman" w:hAnsi="Times New Roman" w:cs="Times New Roman"/>
        </w:rPr>
        <w:t xml:space="preserve">Wyposażenie serwerowni </w:t>
      </w:r>
    </w:p>
    <w:p w14:paraId="30F6F8AD" w14:textId="55E0BD88" w:rsidR="006A0A95" w:rsidRDefault="006A0A95" w:rsidP="00480FD3">
      <w:pPr>
        <w:spacing w:line="276" w:lineRule="auto"/>
        <w:jc w:val="both"/>
      </w:pPr>
      <w:r>
        <w:t xml:space="preserve">Platforma serwerowa, dostarczona do serwerowni oparta musi być na rozwiązaniach wysokiej gęstości mocy w postaci serwerów zainstalowanych w szafie RACK. Szafa serwerowa musi być wyposażona w moduły dystrybucji zasilania, obsługujące dwa obwody zasilające. Jeden </w:t>
      </w:r>
      <w:r w:rsidR="00480FD3">
        <w:t xml:space="preserve">    </w:t>
      </w:r>
      <w:r>
        <w:t>z obwodów musi być zasilany z systemu zasilania awaryjnego, opisan</w:t>
      </w:r>
      <w:r w:rsidR="00FF5287">
        <w:t>ego w dalszej części dokumentu.</w:t>
      </w:r>
    </w:p>
    <w:p w14:paraId="0DAED639" w14:textId="77777777" w:rsidR="006A0A95" w:rsidRPr="00480FD3" w:rsidRDefault="006A0A95" w:rsidP="00480FD3">
      <w:pPr>
        <w:spacing w:after="117" w:line="276" w:lineRule="auto"/>
        <w:jc w:val="both"/>
      </w:pPr>
      <w:r>
        <w:t xml:space="preserve"> </w:t>
      </w:r>
    </w:p>
    <w:p w14:paraId="075D063A" w14:textId="77777777" w:rsidR="006A0A95" w:rsidRDefault="006A0A95" w:rsidP="00480FD3">
      <w:pPr>
        <w:spacing w:line="276" w:lineRule="auto"/>
        <w:jc w:val="both"/>
        <w:rPr>
          <w:b/>
        </w:rPr>
      </w:pPr>
      <w:r>
        <w:rPr>
          <w:b/>
        </w:rPr>
        <w:t>Klaster wirtualnych serwerów:</w:t>
      </w:r>
    </w:p>
    <w:p w14:paraId="16C4976B" w14:textId="77777777" w:rsidR="006A0A95" w:rsidRPr="00D43575" w:rsidRDefault="006A0A95" w:rsidP="00480FD3">
      <w:pPr>
        <w:numPr>
          <w:ilvl w:val="0"/>
          <w:numId w:val="32"/>
        </w:numPr>
        <w:suppressAutoHyphens/>
        <w:spacing w:after="200" w:line="276" w:lineRule="auto"/>
        <w:jc w:val="both"/>
      </w:pPr>
      <w:r>
        <w:t>W celu zachowania redundancji i bezpieczeństwa działania rozwiązanie zbudowane powinno być na platformie Hyper-V, Vmware lub równoważnym.</w:t>
      </w:r>
    </w:p>
    <w:p w14:paraId="0EF1AE21" w14:textId="77777777" w:rsidR="006A0A95" w:rsidRDefault="006A0A95" w:rsidP="00480FD3">
      <w:pPr>
        <w:numPr>
          <w:ilvl w:val="0"/>
          <w:numId w:val="32"/>
        </w:numPr>
        <w:suppressAutoHyphens/>
        <w:spacing w:after="200" w:line="276" w:lineRule="auto"/>
        <w:jc w:val="both"/>
      </w:pPr>
      <w:r>
        <w:t>Klaster ma składać się z dwóch serwerów, na których ma zostać zainstalowane oprogramowanie wirtualizujące serwer</w:t>
      </w:r>
      <w:r w:rsidR="00B16BE5">
        <w:t>.</w:t>
      </w:r>
    </w:p>
    <w:p w14:paraId="68B1DBB0" w14:textId="77777777" w:rsidR="006A0A95" w:rsidRDefault="006A0A95" w:rsidP="00480FD3">
      <w:pPr>
        <w:numPr>
          <w:ilvl w:val="0"/>
          <w:numId w:val="32"/>
        </w:numPr>
        <w:suppressAutoHyphens/>
        <w:spacing w:after="200" w:line="276" w:lineRule="auto"/>
        <w:jc w:val="both"/>
      </w:pPr>
      <w:r>
        <w:t xml:space="preserve">Na zbudowanym klastrze mają zostać zaimplementowane polityki </w:t>
      </w:r>
      <w:proofErr w:type="spellStart"/>
      <w:r>
        <w:t>HighAvailability</w:t>
      </w:r>
      <w:proofErr w:type="spellEnd"/>
      <w:r>
        <w:t xml:space="preserve"> (wysoka dostępność)</w:t>
      </w:r>
      <w:r w:rsidR="00B16BE5">
        <w:t>.</w:t>
      </w:r>
    </w:p>
    <w:p w14:paraId="0A45D585" w14:textId="77777777" w:rsidR="006A0A95" w:rsidRPr="000D1F8F" w:rsidRDefault="006A0A95" w:rsidP="00480FD3">
      <w:pPr>
        <w:numPr>
          <w:ilvl w:val="0"/>
          <w:numId w:val="32"/>
        </w:numPr>
        <w:suppressAutoHyphens/>
        <w:spacing w:after="200" w:line="276" w:lineRule="auto"/>
        <w:jc w:val="both"/>
      </w:pPr>
      <w:r>
        <w:t>Maszyny wirtualne mają rezydować na wspólnym zasobie dyskowym, dostępnym jednocześnie dla obu serwerów, pracujących w ramach klastra</w:t>
      </w:r>
      <w:r w:rsidR="0053414D">
        <w:t>.</w:t>
      </w:r>
    </w:p>
    <w:p w14:paraId="341CF5FB" w14:textId="77777777" w:rsidR="006A0A95" w:rsidRPr="000D1F8F" w:rsidRDefault="006A0A95" w:rsidP="00480FD3">
      <w:pPr>
        <w:numPr>
          <w:ilvl w:val="0"/>
          <w:numId w:val="32"/>
        </w:numPr>
        <w:suppressAutoHyphens/>
        <w:spacing w:after="200" w:line="276" w:lineRule="auto"/>
        <w:jc w:val="both"/>
      </w:pPr>
      <w:r w:rsidRPr="000D1F8F">
        <w:t>Pojedyncze elementy klastra (po jednym serwerze)</w:t>
      </w:r>
      <w:r w:rsidR="00A71AB4">
        <w:t>, posiadać mają</w:t>
      </w:r>
      <w:r w:rsidRPr="000D1F8F">
        <w:t xml:space="preserve"> niezależne zasilanie, połączone mają być siecią logiczną, która służyć ma do publikacji usług udostępnianych przez maszyny wirtualne w sieci firmowej. </w:t>
      </w:r>
    </w:p>
    <w:p w14:paraId="57F08B74" w14:textId="75DBCE8D" w:rsidR="00E053F6" w:rsidRDefault="00E053F6" w:rsidP="00480FD3">
      <w:pPr>
        <w:spacing w:line="276" w:lineRule="auto"/>
        <w:jc w:val="both"/>
        <w:rPr>
          <w:b/>
        </w:rPr>
      </w:pPr>
    </w:p>
    <w:p w14:paraId="0C8FDD94" w14:textId="77777777" w:rsidR="00D91165" w:rsidRDefault="00D91165" w:rsidP="00480FD3">
      <w:pPr>
        <w:spacing w:line="276" w:lineRule="auto"/>
        <w:jc w:val="both"/>
        <w:rPr>
          <w:b/>
        </w:rPr>
      </w:pPr>
    </w:p>
    <w:p w14:paraId="56156D88" w14:textId="5F18DD59" w:rsidR="006A0A95" w:rsidRPr="000D1F8F" w:rsidRDefault="00BC6EEF" w:rsidP="00480FD3">
      <w:pPr>
        <w:spacing w:line="276" w:lineRule="auto"/>
        <w:jc w:val="both"/>
        <w:rPr>
          <w:b/>
        </w:rPr>
      </w:pPr>
      <w:r>
        <w:rPr>
          <w:b/>
        </w:rPr>
        <w:lastRenderedPageBreak/>
        <w:t>Klaster</w:t>
      </w:r>
      <w:r w:rsidR="006A0A95" w:rsidRPr="000D1F8F">
        <w:rPr>
          <w:b/>
        </w:rPr>
        <w:t xml:space="preserve"> zasobu dyskowego:</w:t>
      </w:r>
    </w:p>
    <w:p w14:paraId="0F17E1F6" w14:textId="77777777" w:rsidR="006A0A95" w:rsidRPr="000D1F8F" w:rsidRDefault="006A0A95" w:rsidP="00480FD3">
      <w:pPr>
        <w:numPr>
          <w:ilvl w:val="0"/>
          <w:numId w:val="33"/>
        </w:numPr>
        <w:suppressAutoHyphens/>
        <w:spacing w:after="200" w:line="276" w:lineRule="auto"/>
        <w:jc w:val="both"/>
      </w:pPr>
      <w:r w:rsidRPr="000D1F8F">
        <w:t>Klaster HA wymaga podłączenia do współdzielonego zasobu dyskowego</w:t>
      </w:r>
      <w:r w:rsidR="00BC6EEF">
        <w:t xml:space="preserve"> (macierzy)</w:t>
      </w:r>
      <w:r w:rsidRPr="000D1F8F">
        <w:t>, dostępnego jednocześnie dla obu jego elementów, czyli obu serwerów.</w:t>
      </w:r>
    </w:p>
    <w:p w14:paraId="22444EE5" w14:textId="77777777" w:rsidR="006A0A95" w:rsidRPr="009F3222" w:rsidRDefault="006A0A95" w:rsidP="00480FD3">
      <w:pPr>
        <w:spacing w:line="276" w:lineRule="auto"/>
        <w:ind w:left="720"/>
        <w:jc w:val="both"/>
      </w:pPr>
    </w:p>
    <w:p w14:paraId="31936755" w14:textId="77777777" w:rsidR="006A0A95" w:rsidRPr="009F3222" w:rsidRDefault="006A0A95" w:rsidP="00480FD3">
      <w:pPr>
        <w:spacing w:line="276" w:lineRule="auto"/>
        <w:jc w:val="both"/>
        <w:rPr>
          <w:b/>
        </w:rPr>
      </w:pPr>
      <w:r w:rsidRPr="009F3222">
        <w:rPr>
          <w:b/>
        </w:rPr>
        <w:t>Konfiguracja systemu</w:t>
      </w:r>
    </w:p>
    <w:p w14:paraId="7EEFEDEF" w14:textId="3B6C746B" w:rsidR="006A0A95" w:rsidRDefault="006A0A95" w:rsidP="00480FD3">
      <w:pPr>
        <w:numPr>
          <w:ilvl w:val="0"/>
          <w:numId w:val="31"/>
        </w:numPr>
        <w:suppressAutoHyphens/>
        <w:spacing w:after="200" w:line="276" w:lineRule="auto"/>
        <w:jc w:val="both"/>
      </w:pPr>
      <w:r>
        <w:t>Wymagane jest wykonanie instalacji klastra HA na dostarczonych</w:t>
      </w:r>
      <w:r w:rsidR="0053414D">
        <w:t xml:space="preserve"> dwóch</w:t>
      </w:r>
      <w:r>
        <w:t xml:space="preserve"> serwerach</w:t>
      </w:r>
      <w:r w:rsidR="0053414D">
        <w:t xml:space="preserve"> </w:t>
      </w:r>
      <w:r w:rsidR="001546FF">
        <w:br/>
      </w:r>
      <w:r w:rsidR="0053414D">
        <w:t xml:space="preserve">w </w:t>
      </w:r>
      <w:r w:rsidR="0053414D" w:rsidRPr="0053414D">
        <w:t xml:space="preserve">oparciu o odpowiednie oprogramowanie oraz </w:t>
      </w:r>
      <w:r w:rsidR="0053414D" w:rsidRPr="0053414D">
        <w:rPr>
          <w:color w:val="222222"/>
        </w:rPr>
        <w:t>współdzielony zasób dyskowy w postaci urządzenia Hybrydowego</w:t>
      </w:r>
      <w:r w:rsidR="0053414D">
        <w:rPr>
          <w:color w:val="222222"/>
        </w:rPr>
        <w:t xml:space="preserve"> (macierzy)</w:t>
      </w:r>
      <w:r w:rsidR="0053414D" w:rsidRPr="0053414D">
        <w:rPr>
          <w:color w:val="222222"/>
        </w:rPr>
        <w:t>.</w:t>
      </w:r>
    </w:p>
    <w:p w14:paraId="5587E3A8" w14:textId="2BD7D890" w:rsidR="006A0A95" w:rsidRDefault="006A0A95" w:rsidP="00480FD3">
      <w:pPr>
        <w:numPr>
          <w:ilvl w:val="0"/>
          <w:numId w:val="31"/>
        </w:numPr>
        <w:suppressAutoHyphens/>
        <w:spacing w:after="200" w:line="276" w:lineRule="auto"/>
        <w:jc w:val="both"/>
      </w:pPr>
      <w:r>
        <w:t>Wymagane jest  wykonanie instalacji</w:t>
      </w:r>
      <w:r w:rsidR="00D91165">
        <w:t>/konfiguracji</w:t>
      </w:r>
      <w:r>
        <w:t xml:space="preserve"> </w:t>
      </w:r>
      <w:r w:rsidR="00877E9E">
        <w:t>macierzy</w:t>
      </w:r>
      <w:r>
        <w:t xml:space="preserve"> oraz konfigurację zasobów, replikacji, oraz publikacji dla serwerów.</w:t>
      </w:r>
    </w:p>
    <w:p w14:paraId="59F813ED" w14:textId="2C1B4DEC" w:rsidR="002F2471" w:rsidRDefault="006A0A95" w:rsidP="00EA367E">
      <w:pPr>
        <w:numPr>
          <w:ilvl w:val="0"/>
          <w:numId w:val="31"/>
        </w:numPr>
        <w:shd w:val="clear" w:color="auto" w:fill="FFFFFF"/>
        <w:suppressAutoHyphens/>
        <w:spacing w:before="24" w:after="24" w:line="276" w:lineRule="auto"/>
        <w:jc w:val="both"/>
        <w:rPr>
          <w:rFonts w:ascii="Calibri" w:hAnsi="Calibri" w:cs="Calibri"/>
          <w:color w:val="222222"/>
          <w:sz w:val="22"/>
          <w:szCs w:val="22"/>
        </w:rPr>
      </w:pPr>
      <w:r w:rsidRPr="0053414D">
        <w:t>Wymagane jest wykonanie konfiguracji serwerów, tak by każdy z nich miał możliwość wykorzystania zasobu dyskowego</w:t>
      </w:r>
      <w:r w:rsidR="00BC6EEF" w:rsidRPr="0053414D">
        <w:t xml:space="preserve"> macierzy.</w:t>
      </w:r>
      <w:r w:rsidR="0053414D" w:rsidRPr="0053414D">
        <w:t xml:space="preserve"> </w:t>
      </w:r>
      <w:r w:rsidR="0053414D" w:rsidRPr="00EA367E">
        <w:rPr>
          <w:color w:val="222222"/>
        </w:rPr>
        <w:t xml:space="preserve">Architektura taka zakłada pełną redundancję wszystkich elementów (no single point of </w:t>
      </w:r>
      <w:proofErr w:type="spellStart"/>
      <w:r w:rsidR="0053414D" w:rsidRPr="00EA367E">
        <w:rPr>
          <w:color w:val="222222"/>
        </w:rPr>
        <w:t>failure</w:t>
      </w:r>
      <w:proofErr w:type="spellEnd"/>
      <w:r w:rsidR="0053414D" w:rsidRPr="00EA367E">
        <w:rPr>
          <w:color w:val="222222"/>
        </w:rPr>
        <w:t xml:space="preserve">) zapewniając pracę bez przestoju (business </w:t>
      </w:r>
      <w:proofErr w:type="spellStart"/>
      <w:r w:rsidR="0053414D" w:rsidRPr="00EA367E">
        <w:rPr>
          <w:color w:val="222222"/>
        </w:rPr>
        <w:t>continuity</w:t>
      </w:r>
      <w:proofErr w:type="spellEnd"/>
      <w:r w:rsidR="0053414D" w:rsidRPr="00EA367E">
        <w:rPr>
          <w:color w:val="222222"/>
        </w:rPr>
        <w:t>) nawet w przypadku awarii poszczególnych komponentów a nawet całego serwera.</w:t>
      </w:r>
      <w:r w:rsidR="00EA367E" w:rsidRPr="00EA367E">
        <w:rPr>
          <w:color w:val="222222"/>
        </w:rPr>
        <w:t xml:space="preserve"> Implementacja klastra wysokiej dostępności</w:t>
      </w:r>
      <w:r w:rsidR="00EA367E" w:rsidRPr="00EA367E">
        <w:rPr>
          <w:rStyle w:val="apple-converted-space"/>
          <w:color w:val="222222"/>
        </w:rPr>
        <w:t> </w:t>
      </w:r>
      <w:r w:rsidR="00EA367E" w:rsidRPr="00EA367E">
        <w:rPr>
          <w:b/>
          <w:bCs/>
          <w:color w:val="222222"/>
        </w:rPr>
        <w:t xml:space="preserve">High </w:t>
      </w:r>
      <w:proofErr w:type="spellStart"/>
      <w:r w:rsidR="00EA367E" w:rsidRPr="00EA367E">
        <w:rPr>
          <w:b/>
          <w:bCs/>
          <w:color w:val="222222"/>
        </w:rPr>
        <w:t>Availability</w:t>
      </w:r>
      <w:proofErr w:type="spellEnd"/>
      <w:r w:rsidR="00EA367E" w:rsidRPr="00EA367E">
        <w:rPr>
          <w:b/>
          <w:bCs/>
          <w:color w:val="222222"/>
        </w:rPr>
        <w:t xml:space="preserve"> Cluster</w:t>
      </w:r>
      <w:r w:rsidR="00EA367E" w:rsidRPr="00EA367E">
        <w:rPr>
          <w:rStyle w:val="apple-converted-space"/>
          <w:color w:val="222222"/>
        </w:rPr>
        <w:t> </w:t>
      </w:r>
      <w:r w:rsidR="00D91165">
        <w:rPr>
          <w:rStyle w:val="apple-converted-space"/>
          <w:color w:val="222222"/>
        </w:rPr>
        <w:t xml:space="preserve">realizowana </w:t>
      </w:r>
      <w:r w:rsidR="00B439D1">
        <w:rPr>
          <w:rStyle w:val="apple-converted-space"/>
          <w:color w:val="222222"/>
        </w:rPr>
        <w:t xml:space="preserve">powinna być </w:t>
      </w:r>
      <w:r w:rsidR="00EA367E" w:rsidRPr="00EA367E">
        <w:rPr>
          <w:color w:val="222222"/>
        </w:rPr>
        <w:t xml:space="preserve">w oparciu </w:t>
      </w:r>
      <w:r w:rsidR="001546FF">
        <w:rPr>
          <w:color w:val="222222"/>
        </w:rPr>
        <w:br/>
      </w:r>
      <w:r w:rsidR="00EA367E" w:rsidRPr="00EA367E">
        <w:rPr>
          <w:color w:val="222222"/>
        </w:rPr>
        <w:t xml:space="preserve">o odpowiednie oprogramowanie, dwa serwery oraz współdzielony zasób dyskowy </w:t>
      </w:r>
      <w:r w:rsidR="001546FF">
        <w:rPr>
          <w:color w:val="222222"/>
        </w:rPr>
        <w:br/>
      </w:r>
      <w:r w:rsidR="00EA367E" w:rsidRPr="00EA367E">
        <w:rPr>
          <w:color w:val="222222"/>
        </w:rPr>
        <w:t>w postaci urządzenia Hybrydowego</w:t>
      </w:r>
      <w:r w:rsidR="00EA367E" w:rsidRPr="00EA367E">
        <w:rPr>
          <w:b/>
          <w:bCs/>
          <w:color w:val="222222"/>
        </w:rPr>
        <w:t>.</w:t>
      </w:r>
      <w:r w:rsidR="00EA367E" w:rsidRPr="00EA367E">
        <w:rPr>
          <w:rStyle w:val="apple-converted-space"/>
          <w:rFonts w:ascii="Calibri" w:hAnsi="Calibri" w:cs="Calibri"/>
          <w:b/>
          <w:bCs/>
          <w:color w:val="222222"/>
          <w:sz w:val="22"/>
          <w:szCs w:val="22"/>
        </w:rPr>
        <w:t> </w:t>
      </w:r>
      <w:r w:rsidR="00EA367E">
        <w:t xml:space="preserve"> </w:t>
      </w:r>
      <w:r w:rsidR="0053414D" w:rsidRPr="00EA367E">
        <w:rPr>
          <w:color w:val="222222"/>
        </w:rPr>
        <w:t xml:space="preserve">Inteligentne mechanizmy macierzy same </w:t>
      </w:r>
      <w:r w:rsidR="00D91165">
        <w:rPr>
          <w:color w:val="222222"/>
        </w:rPr>
        <w:t>powinny umieścić</w:t>
      </w:r>
      <w:r w:rsidR="0053414D" w:rsidRPr="00EA367E">
        <w:rPr>
          <w:color w:val="222222"/>
        </w:rPr>
        <w:t xml:space="preserve"> najbardziej obciążane dane na na</w:t>
      </w:r>
      <w:r w:rsidR="002F2471" w:rsidRPr="00EA367E">
        <w:rPr>
          <w:color w:val="222222"/>
        </w:rPr>
        <w:t>jszybszej warstwie SSD zaś dane</w:t>
      </w:r>
      <w:r w:rsidR="0053414D" w:rsidRPr="00EA367E">
        <w:rPr>
          <w:color w:val="222222"/>
        </w:rPr>
        <w:t>,</w:t>
      </w:r>
      <w:r w:rsidR="002F2471" w:rsidRPr="00EA367E">
        <w:rPr>
          <w:color w:val="222222"/>
        </w:rPr>
        <w:t xml:space="preserve"> </w:t>
      </w:r>
      <w:r w:rsidR="0053414D" w:rsidRPr="00EA367E">
        <w:rPr>
          <w:color w:val="222222"/>
        </w:rPr>
        <w:t xml:space="preserve">które leżą i nie generują obciążeń przeniesione </w:t>
      </w:r>
      <w:r w:rsidR="00D91165">
        <w:rPr>
          <w:color w:val="222222"/>
        </w:rPr>
        <w:t>powinny być</w:t>
      </w:r>
      <w:r w:rsidR="0053414D" w:rsidRPr="00EA367E">
        <w:rPr>
          <w:color w:val="222222"/>
        </w:rPr>
        <w:t xml:space="preserve"> na pojemną acz mniej wydajną warstwę </w:t>
      </w:r>
      <w:r w:rsidR="0053414D" w:rsidRPr="00EA367E">
        <w:rPr>
          <w:bCs/>
          <w:color w:val="222222"/>
        </w:rPr>
        <w:t>NL-SAS.</w:t>
      </w:r>
      <w:r w:rsidR="0053414D" w:rsidRPr="00EA367E">
        <w:rPr>
          <w:color w:val="222222"/>
        </w:rPr>
        <w:t xml:space="preserve"> </w:t>
      </w:r>
      <w:r w:rsidR="002F2471" w:rsidRPr="00EA367E">
        <w:rPr>
          <w:color w:val="222222"/>
        </w:rPr>
        <w:t>Mechanizm ten pozwoli na wykorzystanie najwyższej wydajności ponad</w:t>
      </w:r>
      <w:r w:rsidR="002F2471" w:rsidRPr="00EA367E">
        <w:rPr>
          <w:rStyle w:val="apple-converted-space"/>
          <w:color w:val="222222"/>
        </w:rPr>
        <w:t> </w:t>
      </w:r>
      <w:r w:rsidR="002F2471" w:rsidRPr="00EA367E">
        <w:rPr>
          <w:bCs/>
          <w:color w:val="222222"/>
        </w:rPr>
        <w:t>45000 IOP</w:t>
      </w:r>
      <w:r w:rsidR="00D91165">
        <w:rPr>
          <w:bCs/>
          <w:color w:val="222222"/>
        </w:rPr>
        <w:t>S</w:t>
      </w:r>
      <w:r w:rsidR="00EA367E">
        <w:rPr>
          <w:rStyle w:val="apple-converted-space"/>
          <w:bCs/>
          <w:color w:val="222222"/>
        </w:rPr>
        <w:t>.</w:t>
      </w:r>
      <w:r w:rsidR="002F2471" w:rsidRPr="00EA367E">
        <w:rPr>
          <w:rStyle w:val="apple-converted-space"/>
          <w:rFonts w:ascii="Calibri" w:hAnsi="Calibri" w:cs="Calibri"/>
          <w:color w:val="222222"/>
          <w:sz w:val="22"/>
          <w:szCs w:val="22"/>
        </w:rPr>
        <w:t> </w:t>
      </w:r>
      <w:r w:rsidR="002F2471">
        <w:rPr>
          <w:rFonts w:ascii="Calibri" w:hAnsi="Calibri" w:cs="Calibri"/>
          <w:color w:val="222222"/>
          <w:sz w:val="22"/>
          <w:szCs w:val="22"/>
        </w:rPr>
        <w:t> </w:t>
      </w:r>
    </w:p>
    <w:p w14:paraId="63044D87" w14:textId="77777777" w:rsidR="0053414D" w:rsidRDefault="0053414D" w:rsidP="0053414D">
      <w:pPr>
        <w:suppressAutoHyphens/>
        <w:spacing w:after="200" w:line="276" w:lineRule="auto"/>
        <w:ind w:left="720"/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371F190C" w14:textId="77777777" w:rsidR="0053414D" w:rsidRDefault="0053414D" w:rsidP="0053414D">
      <w:pPr>
        <w:suppressAutoHyphens/>
        <w:spacing w:after="200" w:line="276" w:lineRule="auto"/>
        <w:ind w:left="720"/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3F10B581" w14:textId="77777777" w:rsidR="0053414D" w:rsidRDefault="0053414D" w:rsidP="0053414D">
      <w:pPr>
        <w:suppressAutoHyphens/>
        <w:spacing w:after="200" w:line="276" w:lineRule="auto"/>
        <w:ind w:left="720"/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7F0FEF06" w14:textId="77777777" w:rsidR="0053414D" w:rsidRDefault="0053414D" w:rsidP="0053414D">
      <w:pPr>
        <w:suppressAutoHyphens/>
        <w:spacing w:after="200" w:line="276" w:lineRule="auto"/>
        <w:ind w:left="720"/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2151BF3B" w14:textId="77777777" w:rsidR="0053414D" w:rsidRDefault="0053414D" w:rsidP="0053414D">
      <w:pPr>
        <w:suppressAutoHyphens/>
        <w:spacing w:after="200" w:line="276" w:lineRule="auto"/>
        <w:ind w:left="720"/>
        <w:jc w:val="both"/>
      </w:pPr>
    </w:p>
    <w:p w14:paraId="5821EC42" w14:textId="77777777" w:rsidR="00877E9E" w:rsidRDefault="00877E9E" w:rsidP="00480FD3">
      <w:pPr>
        <w:spacing w:line="276" w:lineRule="auto"/>
        <w:jc w:val="both"/>
      </w:pPr>
    </w:p>
    <w:p w14:paraId="2871982A" w14:textId="77777777" w:rsidR="00877E9E" w:rsidRDefault="00877E9E" w:rsidP="00480FD3">
      <w:pPr>
        <w:spacing w:line="276" w:lineRule="auto"/>
        <w:jc w:val="both"/>
      </w:pPr>
    </w:p>
    <w:p w14:paraId="28E74439" w14:textId="77777777" w:rsidR="00877E9E" w:rsidRDefault="00877E9E" w:rsidP="00480FD3">
      <w:pPr>
        <w:spacing w:line="276" w:lineRule="auto"/>
        <w:jc w:val="both"/>
      </w:pPr>
    </w:p>
    <w:p w14:paraId="4B3104B1" w14:textId="77777777" w:rsidR="00877E9E" w:rsidRDefault="00877E9E" w:rsidP="00480FD3">
      <w:pPr>
        <w:spacing w:line="276" w:lineRule="auto"/>
        <w:jc w:val="both"/>
      </w:pPr>
    </w:p>
    <w:p w14:paraId="328DC6CE" w14:textId="77777777" w:rsidR="00877E9E" w:rsidRDefault="00877E9E" w:rsidP="00480FD3">
      <w:pPr>
        <w:spacing w:line="276" w:lineRule="auto"/>
        <w:jc w:val="both"/>
      </w:pPr>
    </w:p>
    <w:p w14:paraId="041091C6" w14:textId="77777777" w:rsidR="00877E9E" w:rsidRDefault="00877E9E" w:rsidP="00480FD3">
      <w:pPr>
        <w:spacing w:line="276" w:lineRule="auto"/>
        <w:jc w:val="both"/>
      </w:pPr>
    </w:p>
    <w:p w14:paraId="0AB5109B" w14:textId="77777777" w:rsidR="00877E9E" w:rsidRDefault="00877E9E" w:rsidP="00480FD3">
      <w:pPr>
        <w:spacing w:line="276" w:lineRule="auto"/>
        <w:jc w:val="both"/>
      </w:pPr>
    </w:p>
    <w:p w14:paraId="5F4ABC36" w14:textId="77777777" w:rsidR="00877E9E" w:rsidRDefault="00877E9E" w:rsidP="00480FD3">
      <w:pPr>
        <w:spacing w:line="276" w:lineRule="auto"/>
        <w:jc w:val="both"/>
      </w:pPr>
    </w:p>
    <w:p w14:paraId="51233C68" w14:textId="0CD5AFB3" w:rsidR="00877E9E" w:rsidRDefault="00877E9E" w:rsidP="00480FD3">
      <w:pPr>
        <w:spacing w:line="276" w:lineRule="auto"/>
        <w:jc w:val="both"/>
      </w:pPr>
    </w:p>
    <w:p w14:paraId="7CC224E4" w14:textId="24A2048E" w:rsidR="002F2471" w:rsidRDefault="002F2471" w:rsidP="00480FD3">
      <w:pPr>
        <w:spacing w:line="276" w:lineRule="auto"/>
        <w:jc w:val="both"/>
      </w:pPr>
    </w:p>
    <w:p w14:paraId="7695719B" w14:textId="77777777" w:rsidR="002F2471" w:rsidRDefault="002F2471" w:rsidP="00480FD3">
      <w:pPr>
        <w:spacing w:line="276" w:lineRule="auto"/>
        <w:jc w:val="both"/>
      </w:pPr>
    </w:p>
    <w:p w14:paraId="4FD144FC" w14:textId="77777777" w:rsidR="00877E9E" w:rsidRDefault="00877E9E" w:rsidP="00480FD3">
      <w:pPr>
        <w:spacing w:line="276" w:lineRule="auto"/>
        <w:jc w:val="both"/>
      </w:pPr>
    </w:p>
    <w:p w14:paraId="2A506445" w14:textId="77777777" w:rsidR="006A0A95" w:rsidRDefault="006A0A95" w:rsidP="00480FD3">
      <w:pPr>
        <w:spacing w:line="276" w:lineRule="auto"/>
        <w:jc w:val="both"/>
        <w:rPr>
          <w:b/>
        </w:rPr>
      </w:pPr>
      <w:r>
        <w:rPr>
          <w:b/>
        </w:rPr>
        <w:lastRenderedPageBreak/>
        <w:t>Specyfikacja sprzętu, oprogramowania oraz usług niezbędnych do budowy klastra:</w:t>
      </w:r>
    </w:p>
    <w:p w14:paraId="6923740B" w14:textId="77777777" w:rsidR="00A85A7C" w:rsidRDefault="00A85A7C" w:rsidP="00480FD3">
      <w:pPr>
        <w:spacing w:line="276" w:lineRule="auto"/>
        <w:jc w:val="both"/>
        <w:rPr>
          <w:b/>
        </w:rPr>
      </w:pPr>
    </w:p>
    <w:p w14:paraId="1027C70E" w14:textId="77777777" w:rsidR="006A0A95" w:rsidRDefault="006A0A95" w:rsidP="00480FD3">
      <w:pPr>
        <w:spacing w:line="276" w:lineRule="auto"/>
        <w:jc w:val="both"/>
        <w:rPr>
          <w:b/>
        </w:rPr>
      </w:pPr>
      <w:r>
        <w:rPr>
          <w:b/>
        </w:rPr>
        <w:t>1.Sprzęt:</w:t>
      </w:r>
    </w:p>
    <w:p w14:paraId="610C1DA1" w14:textId="77777777" w:rsidR="00A85A7C" w:rsidRDefault="00A85A7C" w:rsidP="00480FD3">
      <w:pPr>
        <w:spacing w:line="276" w:lineRule="auto"/>
        <w:jc w:val="both"/>
        <w:rPr>
          <w:b/>
        </w:rPr>
      </w:pPr>
    </w:p>
    <w:p w14:paraId="28D99683" w14:textId="77777777" w:rsidR="006A0A95" w:rsidRPr="00C10872" w:rsidRDefault="006A0A95" w:rsidP="00480FD3">
      <w:pPr>
        <w:spacing w:line="276" w:lineRule="auto"/>
        <w:jc w:val="both"/>
        <w:rPr>
          <w:b/>
        </w:rPr>
      </w:pPr>
      <w:r w:rsidRPr="00C10872">
        <w:rPr>
          <w:b/>
        </w:rPr>
        <w:t xml:space="preserve">1.1.Serwery (2 </w:t>
      </w:r>
      <w:proofErr w:type="spellStart"/>
      <w:r w:rsidRPr="00C10872">
        <w:rPr>
          <w:b/>
        </w:rPr>
        <w:t>szt</w:t>
      </w:r>
      <w:proofErr w:type="spellEnd"/>
      <w:r w:rsidRPr="00C10872">
        <w:rPr>
          <w:b/>
        </w:rPr>
        <w:t>), każdy w konfiguracji:</w:t>
      </w:r>
    </w:p>
    <w:p w14:paraId="3E6FDE15" w14:textId="77777777" w:rsidR="00A85A7C" w:rsidRDefault="006A0A95" w:rsidP="00A85A7C">
      <w:pPr>
        <w:spacing w:line="276" w:lineRule="auto"/>
        <w:ind w:right="694"/>
        <w:jc w:val="both"/>
        <w:rPr>
          <w:b/>
        </w:rPr>
      </w:pPr>
      <w:r>
        <w:rPr>
          <w:b/>
        </w:rPr>
        <w:t>Wymagania szczegó</w:t>
      </w:r>
      <w:r w:rsidR="00990829">
        <w:rPr>
          <w:b/>
        </w:rPr>
        <w:t>łowe serwerów dedykowanych dla S</w:t>
      </w:r>
      <w:r>
        <w:rPr>
          <w:b/>
        </w:rPr>
        <w:t xml:space="preserve">ystemu. </w:t>
      </w:r>
    </w:p>
    <w:p w14:paraId="64A791D6" w14:textId="77777777" w:rsidR="00A85A7C" w:rsidRDefault="00A85A7C" w:rsidP="00A85A7C">
      <w:pPr>
        <w:spacing w:line="276" w:lineRule="auto"/>
        <w:ind w:right="694"/>
        <w:jc w:val="both"/>
        <w:rPr>
          <w:b/>
        </w:rPr>
      </w:pPr>
    </w:p>
    <w:p w14:paraId="0B92A027" w14:textId="77777777" w:rsidR="006A0A95" w:rsidRDefault="00A85A7C" w:rsidP="00A85A7C">
      <w:pPr>
        <w:spacing w:line="276" w:lineRule="auto"/>
        <w:ind w:right="694"/>
        <w:jc w:val="both"/>
      </w:pPr>
      <w:r>
        <w:rPr>
          <w:b/>
        </w:rPr>
        <w:t xml:space="preserve">Dostawa oraz uruchomienie: </w:t>
      </w:r>
      <w:r w:rsidR="00BC6EEF">
        <w:t>Serwery podstawowe – 2</w:t>
      </w:r>
      <w:r w:rsidR="003256EE">
        <w:t xml:space="preserve"> szt.</w:t>
      </w:r>
    </w:p>
    <w:p w14:paraId="1316B0BE" w14:textId="77777777" w:rsidR="003256EE" w:rsidRDefault="003256EE" w:rsidP="003256EE"/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7"/>
        <w:gridCol w:w="7183"/>
      </w:tblGrid>
      <w:tr w:rsidR="003256EE" w14:paraId="00FBCB9D" w14:textId="77777777" w:rsidTr="00BC6EEF">
        <w:tc>
          <w:tcPr>
            <w:tcW w:w="1747" w:type="dxa"/>
            <w:shd w:val="solid" w:color="auto" w:fill="auto"/>
            <w:vAlign w:val="center"/>
            <w:hideMark/>
          </w:tcPr>
          <w:p w14:paraId="688721D1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7183" w:type="dxa"/>
            <w:shd w:val="solid" w:color="auto" w:fill="auto"/>
            <w:vAlign w:val="center"/>
            <w:hideMark/>
          </w:tcPr>
          <w:p w14:paraId="232942FE" w14:textId="77777777" w:rsidR="003256EE" w:rsidRDefault="003256EE" w:rsidP="003256E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Charakterystyka (wymagania minimalne)</w:t>
            </w:r>
          </w:p>
        </w:tc>
      </w:tr>
      <w:tr w:rsidR="003256EE" w:rsidRPr="000B613D" w14:paraId="4EBBF153" w14:textId="77777777" w:rsidTr="00BC6EEF">
        <w:tc>
          <w:tcPr>
            <w:tcW w:w="1747" w:type="dxa"/>
            <w:vAlign w:val="center"/>
            <w:hideMark/>
          </w:tcPr>
          <w:p w14:paraId="56BF087F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Obudowa</w:t>
            </w:r>
          </w:p>
        </w:tc>
        <w:tc>
          <w:tcPr>
            <w:tcW w:w="7183" w:type="dxa"/>
            <w:vAlign w:val="center"/>
            <w:hideMark/>
          </w:tcPr>
          <w:p w14:paraId="79B5CE65" w14:textId="5CB2B72A" w:rsidR="003256EE" w:rsidRPr="003256EE" w:rsidRDefault="00862FC1" w:rsidP="003256EE">
            <w:pPr>
              <w:rPr>
                <w:rFonts w:cs="Segoe UI"/>
                <w:color w:val="000000"/>
                <w:sz w:val="20"/>
                <w:szCs w:val="20"/>
              </w:rPr>
            </w:pPr>
            <w:r w:rsidRPr="00862FC1">
              <w:rPr>
                <w:rFonts w:cs="Segoe UI"/>
                <w:color w:val="000000"/>
                <w:sz w:val="20"/>
                <w:szCs w:val="20"/>
                <w:highlight w:val="yellow"/>
              </w:rPr>
              <w:t xml:space="preserve">Obudowa </w:t>
            </w:r>
            <w:proofErr w:type="spellStart"/>
            <w:r w:rsidRPr="00862FC1">
              <w:rPr>
                <w:rFonts w:cs="Segoe UI"/>
                <w:color w:val="000000"/>
                <w:sz w:val="20"/>
                <w:szCs w:val="20"/>
                <w:highlight w:val="yellow"/>
              </w:rPr>
              <w:t>Rack</w:t>
            </w:r>
            <w:proofErr w:type="spellEnd"/>
            <w:r w:rsidRPr="00862FC1">
              <w:rPr>
                <w:rFonts w:cs="Segoe UI"/>
                <w:color w:val="000000"/>
                <w:sz w:val="20"/>
                <w:szCs w:val="20"/>
                <w:highlight w:val="yellow"/>
              </w:rPr>
              <w:t xml:space="preserve"> o wysokości min</w:t>
            </w:r>
            <w:r w:rsidR="003256EE" w:rsidRPr="00862FC1">
              <w:rPr>
                <w:rFonts w:cs="Segoe UI"/>
                <w:color w:val="000000"/>
                <w:sz w:val="20"/>
                <w:szCs w:val="20"/>
                <w:highlight w:val="yellow"/>
              </w:rPr>
              <w:t xml:space="preserve"> 1U wraz z kompletem wysuwanych szyn umożliwiających montaż w szafie </w:t>
            </w:r>
            <w:proofErr w:type="spellStart"/>
            <w:r w:rsidR="003256EE" w:rsidRPr="00862FC1">
              <w:rPr>
                <w:rFonts w:cs="Segoe UI"/>
                <w:color w:val="000000"/>
                <w:sz w:val="20"/>
                <w:szCs w:val="20"/>
                <w:highlight w:val="yellow"/>
              </w:rPr>
              <w:t>rack</w:t>
            </w:r>
            <w:proofErr w:type="spellEnd"/>
            <w:r w:rsidR="003256EE" w:rsidRPr="00862FC1">
              <w:rPr>
                <w:rFonts w:cs="Segoe UI"/>
                <w:color w:val="000000"/>
                <w:sz w:val="20"/>
                <w:szCs w:val="20"/>
                <w:highlight w:val="yellow"/>
              </w:rPr>
              <w:t xml:space="preserve"> i wysuwanie serwera do celów serwisowych oraz organizatorem do kabli.</w:t>
            </w:r>
            <w:r w:rsidR="003256EE">
              <w:rPr>
                <w:rFonts w:cs="Segoe UI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56EE" w:rsidRPr="000B613D" w14:paraId="2A7C2F60" w14:textId="77777777" w:rsidTr="00BC6EEF">
        <w:tc>
          <w:tcPr>
            <w:tcW w:w="1747" w:type="dxa"/>
            <w:vAlign w:val="center"/>
            <w:hideMark/>
          </w:tcPr>
          <w:p w14:paraId="1B25E814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Płyta główna</w:t>
            </w:r>
          </w:p>
        </w:tc>
        <w:tc>
          <w:tcPr>
            <w:tcW w:w="7183" w:type="dxa"/>
            <w:vAlign w:val="center"/>
            <w:hideMark/>
          </w:tcPr>
          <w:p w14:paraId="18450276" w14:textId="09AC62B2" w:rsidR="003256EE" w:rsidRPr="00862FC1" w:rsidRDefault="003256EE" w:rsidP="003256EE">
            <w:pPr>
              <w:rPr>
                <w:sz w:val="20"/>
                <w:szCs w:val="20"/>
                <w:highlight w:val="yellow"/>
              </w:rPr>
            </w:pPr>
            <w:r w:rsidRPr="00862FC1">
              <w:rPr>
                <w:rFonts w:cs="Segoe UI"/>
                <w:color w:val="000000"/>
                <w:sz w:val="20"/>
                <w:szCs w:val="20"/>
                <w:highlight w:val="yellow"/>
              </w:rPr>
              <w:t>Płyta główna z możliwośc</w:t>
            </w:r>
            <w:r w:rsidR="00862FC1">
              <w:rPr>
                <w:rFonts w:cs="Segoe UI"/>
                <w:color w:val="000000"/>
                <w:sz w:val="20"/>
                <w:szCs w:val="20"/>
                <w:highlight w:val="yellow"/>
              </w:rPr>
              <w:t>ią zainstalowania minimum jednego</w:t>
            </w:r>
            <w:r w:rsidR="00862FC1" w:rsidRPr="00862FC1">
              <w:rPr>
                <w:rFonts w:cs="Segoe UI"/>
                <w:color w:val="000000"/>
                <w:sz w:val="20"/>
                <w:szCs w:val="20"/>
                <w:highlight w:val="yellow"/>
              </w:rPr>
              <w:t xml:space="preserve"> procesor</w:t>
            </w:r>
            <w:r w:rsidR="00862FC1">
              <w:rPr>
                <w:rFonts w:cs="Segoe UI"/>
                <w:color w:val="000000"/>
                <w:sz w:val="20"/>
                <w:szCs w:val="20"/>
                <w:highlight w:val="yellow"/>
              </w:rPr>
              <w:t>a</w:t>
            </w:r>
            <w:r w:rsidRPr="00862FC1">
              <w:rPr>
                <w:rFonts w:cs="Segoe UI"/>
                <w:color w:val="000000"/>
                <w:sz w:val="20"/>
                <w:szCs w:val="20"/>
                <w:highlight w:val="yellow"/>
              </w:rPr>
              <w:t xml:space="preserve">. </w:t>
            </w:r>
          </w:p>
        </w:tc>
      </w:tr>
      <w:tr w:rsidR="003256EE" w:rsidRPr="000B613D" w14:paraId="62FE1CE5" w14:textId="77777777" w:rsidTr="00BC6EEF">
        <w:trPr>
          <w:trHeight w:val="746"/>
        </w:trPr>
        <w:tc>
          <w:tcPr>
            <w:tcW w:w="1747" w:type="dxa"/>
            <w:vAlign w:val="center"/>
            <w:hideMark/>
          </w:tcPr>
          <w:p w14:paraId="79324CCA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Chipset</w:t>
            </w:r>
          </w:p>
        </w:tc>
        <w:tc>
          <w:tcPr>
            <w:tcW w:w="7183" w:type="dxa"/>
            <w:vAlign w:val="center"/>
            <w:hideMark/>
          </w:tcPr>
          <w:p w14:paraId="19B8D633" w14:textId="570FC145" w:rsidR="003256EE" w:rsidRDefault="003256EE" w:rsidP="003256EE">
            <w:pPr>
              <w:rPr>
                <w:bCs/>
                <w:sz w:val="20"/>
                <w:szCs w:val="20"/>
              </w:rPr>
            </w:pPr>
            <w:r w:rsidRPr="00862FC1">
              <w:rPr>
                <w:bCs/>
                <w:sz w:val="20"/>
                <w:szCs w:val="20"/>
                <w:highlight w:val="yellow"/>
              </w:rPr>
              <w:t>Dedyk</w:t>
            </w:r>
            <w:r w:rsidR="00862FC1" w:rsidRPr="00862FC1">
              <w:rPr>
                <w:bCs/>
                <w:sz w:val="20"/>
                <w:szCs w:val="20"/>
                <w:highlight w:val="yellow"/>
              </w:rPr>
              <w:t>owany przez producenta procesor</w:t>
            </w:r>
          </w:p>
        </w:tc>
      </w:tr>
      <w:tr w:rsidR="003256EE" w:rsidRPr="000B613D" w14:paraId="24944447" w14:textId="77777777" w:rsidTr="00BC6EEF">
        <w:trPr>
          <w:trHeight w:val="710"/>
        </w:trPr>
        <w:tc>
          <w:tcPr>
            <w:tcW w:w="1747" w:type="dxa"/>
            <w:vAlign w:val="center"/>
            <w:hideMark/>
          </w:tcPr>
          <w:p w14:paraId="49A76A23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Procesor</w:t>
            </w:r>
          </w:p>
        </w:tc>
        <w:tc>
          <w:tcPr>
            <w:tcW w:w="7183" w:type="dxa"/>
            <w:vAlign w:val="center"/>
            <w:hideMark/>
          </w:tcPr>
          <w:p w14:paraId="369F9E9A" w14:textId="0F07E315" w:rsidR="003256EE" w:rsidRDefault="00862FC1" w:rsidP="00862FC1">
            <w:pPr>
              <w:rPr>
                <w:sz w:val="20"/>
                <w:szCs w:val="20"/>
              </w:rPr>
            </w:pPr>
            <w:r w:rsidRPr="00862FC1">
              <w:rPr>
                <w:sz w:val="20"/>
                <w:szCs w:val="20"/>
                <w:highlight w:val="yellow"/>
              </w:rPr>
              <w:t>Zainstalowany jeden procesor min. 8-rdzeni klasy x86 dedykowany</w:t>
            </w:r>
            <w:r w:rsidR="003256EE" w:rsidRPr="00862FC1">
              <w:rPr>
                <w:sz w:val="20"/>
                <w:szCs w:val="20"/>
                <w:highlight w:val="yellow"/>
              </w:rPr>
              <w:t xml:space="preserve"> do pracy z zaoferowanym </w:t>
            </w:r>
            <w:r w:rsidRPr="00862FC1">
              <w:rPr>
                <w:sz w:val="20"/>
                <w:szCs w:val="20"/>
                <w:highlight w:val="yellow"/>
              </w:rPr>
              <w:t>serwerem umożliwiającym</w:t>
            </w:r>
            <w:r w:rsidR="003256EE" w:rsidRPr="00862FC1">
              <w:rPr>
                <w:sz w:val="20"/>
                <w:szCs w:val="20"/>
                <w:highlight w:val="yellow"/>
              </w:rPr>
              <w:t xml:space="preserve"> osiągnięcie wyniku min. 97.7 punktów w teście SPECrate2017_int_base,</w:t>
            </w:r>
            <w:r w:rsidR="003256EE" w:rsidRPr="00862FC1">
              <w:rPr>
                <w:highlight w:val="yellow"/>
              </w:rPr>
              <w:t xml:space="preserve"> </w:t>
            </w:r>
            <w:r w:rsidR="003256EE" w:rsidRPr="00862FC1">
              <w:rPr>
                <w:sz w:val="20"/>
                <w:szCs w:val="20"/>
                <w:highlight w:val="yellow"/>
              </w:rPr>
              <w:t>dostępnym na stronie www.spec.org</w:t>
            </w:r>
            <w:r w:rsidRPr="00862FC1">
              <w:rPr>
                <w:sz w:val="20"/>
                <w:szCs w:val="20"/>
                <w:highlight w:val="yellow"/>
              </w:rPr>
              <w:t>.</w:t>
            </w:r>
          </w:p>
        </w:tc>
      </w:tr>
      <w:tr w:rsidR="003256EE" w:rsidRPr="00E63899" w14:paraId="3E7E0C8E" w14:textId="77777777" w:rsidTr="00BC6EEF">
        <w:tc>
          <w:tcPr>
            <w:tcW w:w="1747" w:type="dxa"/>
            <w:vAlign w:val="center"/>
            <w:hideMark/>
          </w:tcPr>
          <w:p w14:paraId="670C1276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RAM</w:t>
            </w:r>
          </w:p>
        </w:tc>
        <w:tc>
          <w:tcPr>
            <w:tcW w:w="7183" w:type="dxa"/>
            <w:vAlign w:val="center"/>
            <w:hideMark/>
          </w:tcPr>
          <w:p w14:paraId="552D1B52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96GB DDR4 RDIMM 2933MT/s, na płycie głównej powinno znajdować się minimum 24 slotów przeznaczonych do instalacji pamięci. Płyta główna powinna obsługiwać do 3TB pamięci RAM.</w:t>
            </w:r>
          </w:p>
        </w:tc>
      </w:tr>
      <w:tr w:rsidR="003256EE" w:rsidRPr="00D91165" w14:paraId="700826E6" w14:textId="77777777" w:rsidTr="00BC6EEF">
        <w:tc>
          <w:tcPr>
            <w:tcW w:w="1747" w:type="dxa"/>
            <w:vAlign w:val="center"/>
            <w:hideMark/>
          </w:tcPr>
          <w:p w14:paraId="04B46F6B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Zabezpieczenia pamięci RAM</w:t>
            </w:r>
          </w:p>
        </w:tc>
        <w:tc>
          <w:tcPr>
            <w:tcW w:w="7183" w:type="dxa"/>
            <w:vAlign w:val="center"/>
            <w:hideMark/>
          </w:tcPr>
          <w:p w14:paraId="19230875" w14:textId="77777777" w:rsidR="003256EE" w:rsidRPr="003256EE" w:rsidRDefault="003256EE" w:rsidP="003256EE">
            <w:pPr>
              <w:rPr>
                <w:sz w:val="20"/>
                <w:szCs w:val="20"/>
                <w:lang w:val="en-US"/>
              </w:rPr>
            </w:pPr>
            <w:r w:rsidRPr="003256EE">
              <w:rPr>
                <w:sz w:val="20"/>
                <w:szCs w:val="20"/>
                <w:lang w:val="en-US"/>
              </w:rPr>
              <w:t xml:space="preserve">Memory Rank Sparing, Memory Mirror, Failed DIMM isolation, Memory Address Parity Protection, Memory Thermal Throttling </w:t>
            </w:r>
          </w:p>
        </w:tc>
      </w:tr>
      <w:tr w:rsidR="003256EE" w:rsidRPr="000B613D" w14:paraId="4EF61F48" w14:textId="77777777" w:rsidTr="00BC6EEF">
        <w:tc>
          <w:tcPr>
            <w:tcW w:w="1747" w:type="dxa"/>
            <w:vAlign w:val="center"/>
            <w:hideMark/>
          </w:tcPr>
          <w:p w14:paraId="03C940D1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Gniazda PCI</w:t>
            </w:r>
          </w:p>
        </w:tc>
        <w:tc>
          <w:tcPr>
            <w:tcW w:w="7183" w:type="dxa"/>
            <w:hideMark/>
          </w:tcPr>
          <w:p w14:paraId="5AC83DC2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minimum trzy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sloty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x16 generacji 3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niskoprofilowe</w:t>
            </w:r>
            <w:proofErr w:type="spellEnd"/>
          </w:p>
        </w:tc>
      </w:tr>
      <w:tr w:rsidR="003256EE" w:rsidRPr="000B613D" w14:paraId="6DA760A8" w14:textId="77777777" w:rsidTr="00BC6EEF">
        <w:tc>
          <w:tcPr>
            <w:tcW w:w="1747" w:type="dxa"/>
            <w:vAlign w:val="center"/>
            <w:hideMark/>
          </w:tcPr>
          <w:p w14:paraId="531AE4E5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7183" w:type="dxa"/>
            <w:vAlign w:val="center"/>
          </w:tcPr>
          <w:p w14:paraId="49CC19EE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Wbudowane min.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dwa interfejsy sieciowe 10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Gb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/s w standardzie SFP+ oraz dwa interfejsy sieciowe 1Gb/s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  <w:p w14:paraId="360B9927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Możliwość instalacji wymiennie modułów udostępniających: </w:t>
            </w:r>
          </w:p>
          <w:p w14:paraId="75FF30E6" w14:textId="64644E8C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C3B9C">
              <w:rPr>
                <w:sz w:val="20"/>
                <w:szCs w:val="20"/>
                <w:highlight w:val="yellow"/>
              </w:rPr>
              <w:t xml:space="preserve">- </w:t>
            </w:r>
            <w:r w:rsidRP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 xml:space="preserve">cztery interfejsy sieciowe 1 </w:t>
            </w:r>
            <w:proofErr w:type="spellStart"/>
            <w:r w:rsidRP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>Gb</w:t>
            </w:r>
            <w:proofErr w:type="spellEnd"/>
            <w:r w:rsidRP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 xml:space="preserve">/s w standardzie Base-T </w:t>
            </w:r>
            <w:r w:rsid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>i/</w:t>
            </w:r>
            <w:r w:rsidR="00862FC1" w:rsidRP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>lub int</w:t>
            </w:r>
            <w:r w:rsid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>e</w:t>
            </w:r>
            <w:r w:rsidR="00862FC1" w:rsidRP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>rfejs</w:t>
            </w:r>
            <w:r w:rsidR="00EC3B9C" w:rsidRP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>y sieciowe</w:t>
            </w:r>
            <w:r w:rsidRP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>Fibre</w:t>
            </w:r>
            <w:proofErr w:type="spellEnd"/>
            <w:r w:rsidRP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 xml:space="preserve"> Channel 8Gb/s</w:t>
            </w:r>
            <w:r w:rsidR="00EC3B9C" w:rsidRP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 xml:space="preserve"> w formacie </w:t>
            </w:r>
            <w:proofErr w:type="spellStart"/>
            <w:r w:rsidR="00EC3B9C" w:rsidRPr="00EC3B9C">
              <w:rPr>
                <w:rFonts w:cstheme="minorHAnsi"/>
                <w:color w:val="000000"/>
                <w:sz w:val="20"/>
                <w:szCs w:val="20"/>
                <w:highlight w:val="yellow"/>
              </w:rPr>
              <w:t>PCIe</w:t>
            </w:r>
            <w:proofErr w:type="spellEnd"/>
          </w:p>
          <w:p w14:paraId="5A03EF8C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dwa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interfejsy sieciowe 1Gb Ethernet w standardzie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BaseT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oraz min. dwa interfejsy sieciowe 10Gb Ethernet ze złączami w standardzie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  <w:p w14:paraId="6409C1C6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 dwa interfejsy sieciowe 25Gb Ethernet ze złączami SFP28.</w:t>
            </w:r>
          </w:p>
          <w:p w14:paraId="655BA2B1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Dodatkowo zainstalowane:</w:t>
            </w:r>
          </w:p>
          <w:p w14:paraId="077D515F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Dwa interfejsy 12Gbs SAS wyprowadzone na zewnątrz obudowy</w:t>
            </w:r>
          </w:p>
        </w:tc>
      </w:tr>
      <w:tr w:rsidR="003256EE" w:rsidRPr="00E63899" w14:paraId="1971B597" w14:textId="77777777" w:rsidTr="00BC6EEF">
        <w:tblPrEx>
          <w:tblCellMar>
            <w:left w:w="0" w:type="dxa"/>
            <w:right w:w="0" w:type="dxa"/>
          </w:tblCellMar>
        </w:tblPrEx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34013F" w14:textId="77777777" w:rsidR="003256EE" w:rsidRDefault="003256EE" w:rsidP="003256EE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</w:rPr>
              <w:t>Nośniki</w:t>
            </w:r>
          </w:p>
        </w:tc>
        <w:tc>
          <w:tcPr>
            <w:tcW w:w="71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09D3C" w14:textId="570286A0" w:rsidR="003256EE" w:rsidRPr="00862FC1" w:rsidRDefault="003256EE" w:rsidP="003256EE">
            <w:pPr>
              <w:rPr>
                <w:sz w:val="20"/>
                <w:szCs w:val="20"/>
                <w:highlight w:val="yellow"/>
                <w:lang w:val="de-DE"/>
              </w:rPr>
            </w:pPr>
            <w:proofErr w:type="spellStart"/>
            <w:r w:rsidRPr="00862FC1">
              <w:rPr>
                <w:sz w:val="20"/>
                <w:szCs w:val="20"/>
                <w:highlight w:val="yellow"/>
                <w:lang w:val="de-DE"/>
              </w:rPr>
              <w:t>Możliwość</w:t>
            </w:r>
            <w:proofErr w:type="spellEnd"/>
            <w:r w:rsidRPr="00862FC1">
              <w:rPr>
                <w:sz w:val="20"/>
                <w:szCs w:val="20"/>
                <w:highlight w:val="yellow"/>
                <w:lang w:val="de-DE"/>
              </w:rPr>
              <w:t xml:space="preserve"> </w:t>
            </w:r>
            <w:proofErr w:type="spellStart"/>
            <w:r w:rsidRPr="00862FC1">
              <w:rPr>
                <w:sz w:val="20"/>
                <w:szCs w:val="20"/>
                <w:highlight w:val="yellow"/>
                <w:lang w:val="de-DE"/>
              </w:rPr>
              <w:t>instal</w:t>
            </w:r>
            <w:r w:rsidR="00862FC1" w:rsidRPr="00862FC1">
              <w:rPr>
                <w:sz w:val="20"/>
                <w:szCs w:val="20"/>
                <w:highlight w:val="yellow"/>
                <w:lang w:val="de-DE"/>
              </w:rPr>
              <w:t>acji</w:t>
            </w:r>
            <w:proofErr w:type="spellEnd"/>
            <w:r w:rsidR="00862FC1" w:rsidRPr="00862FC1">
              <w:rPr>
                <w:sz w:val="20"/>
                <w:szCs w:val="20"/>
                <w:highlight w:val="yellow"/>
                <w:lang w:val="de-DE"/>
              </w:rPr>
              <w:t xml:space="preserve"> </w:t>
            </w:r>
            <w:proofErr w:type="spellStart"/>
            <w:r w:rsidR="00862FC1" w:rsidRPr="00862FC1">
              <w:rPr>
                <w:sz w:val="20"/>
                <w:szCs w:val="20"/>
                <w:highlight w:val="yellow"/>
                <w:lang w:val="de-DE"/>
              </w:rPr>
              <w:t>dysków</w:t>
            </w:r>
            <w:proofErr w:type="spellEnd"/>
            <w:r w:rsidR="00862FC1" w:rsidRPr="00862FC1">
              <w:rPr>
                <w:sz w:val="20"/>
                <w:szCs w:val="20"/>
                <w:highlight w:val="yellow"/>
                <w:lang w:val="de-DE"/>
              </w:rPr>
              <w:t xml:space="preserve"> SATA, SAS, SSD</w:t>
            </w:r>
            <w:r w:rsidRPr="00862FC1">
              <w:rPr>
                <w:sz w:val="20"/>
                <w:szCs w:val="20"/>
                <w:highlight w:val="yellow"/>
                <w:lang w:val="de-DE"/>
              </w:rPr>
              <w:t>.</w:t>
            </w:r>
          </w:p>
          <w:p w14:paraId="5D3CEE59" w14:textId="7E66ACE2" w:rsidR="003256EE" w:rsidRPr="00862FC1" w:rsidRDefault="00862FC1" w:rsidP="003256EE">
            <w:pPr>
              <w:rPr>
                <w:sz w:val="20"/>
                <w:szCs w:val="20"/>
                <w:highlight w:val="yellow"/>
                <w:lang w:val="de-DE"/>
              </w:rPr>
            </w:pPr>
            <w:proofErr w:type="spellStart"/>
            <w:r>
              <w:rPr>
                <w:sz w:val="20"/>
                <w:szCs w:val="20"/>
                <w:highlight w:val="yellow"/>
                <w:lang w:val="de-DE"/>
              </w:rPr>
              <w:t>Zainstalowane</w:t>
            </w:r>
            <w:proofErr w:type="spellEnd"/>
            <w:r>
              <w:rPr>
                <w:sz w:val="20"/>
                <w:szCs w:val="20"/>
                <w:highlight w:val="yellow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highlight w:val="yellow"/>
                <w:lang w:val="de-DE"/>
              </w:rPr>
              <w:t>dodatkowo</w:t>
            </w:r>
            <w:proofErr w:type="spellEnd"/>
            <w:r>
              <w:rPr>
                <w:sz w:val="20"/>
                <w:szCs w:val="20"/>
                <w:highlight w:val="yellow"/>
                <w:lang w:val="de-DE"/>
              </w:rPr>
              <w:t>:</w:t>
            </w:r>
          </w:p>
          <w:p w14:paraId="0590A760" w14:textId="77777777" w:rsidR="003256EE" w:rsidRPr="00862FC1" w:rsidRDefault="003256EE" w:rsidP="003256EE">
            <w:pPr>
              <w:rPr>
                <w:sz w:val="20"/>
                <w:szCs w:val="20"/>
                <w:highlight w:val="yellow"/>
                <w:lang w:val="de-DE"/>
              </w:rPr>
            </w:pPr>
            <w:proofErr w:type="spellStart"/>
            <w:r w:rsidRPr="00862FC1">
              <w:rPr>
                <w:sz w:val="20"/>
                <w:szCs w:val="20"/>
                <w:highlight w:val="yellow"/>
                <w:lang w:val="de-DE"/>
              </w:rPr>
              <w:t>Dwie</w:t>
            </w:r>
            <w:proofErr w:type="spellEnd"/>
            <w:r w:rsidRPr="00862FC1">
              <w:rPr>
                <w:sz w:val="20"/>
                <w:szCs w:val="20"/>
                <w:highlight w:val="yellow"/>
                <w:lang w:val="de-DE"/>
              </w:rPr>
              <w:t xml:space="preserve"> </w:t>
            </w:r>
            <w:proofErr w:type="spellStart"/>
            <w:r w:rsidRPr="00862FC1">
              <w:rPr>
                <w:sz w:val="20"/>
                <w:szCs w:val="20"/>
                <w:highlight w:val="yellow"/>
                <w:lang w:val="de-DE"/>
              </w:rPr>
              <w:t>Karty</w:t>
            </w:r>
            <w:proofErr w:type="spellEnd"/>
            <w:r w:rsidRPr="00862FC1">
              <w:rPr>
                <w:sz w:val="20"/>
                <w:szCs w:val="20"/>
                <w:highlight w:val="yellow"/>
                <w:lang w:val="de-DE"/>
              </w:rPr>
              <w:t xml:space="preserve"> M.2 SATA 240Gb</w:t>
            </w:r>
          </w:p>
        </w:tc>
      </w:tr>
      <w:tr w:rsidR="003256EE" w:rsidRPr="000B613D" w14:paraId="43D52286" w14:textId="77777777" w:rsidTr="00BC6EEF">
        <w:tc>
          <w:tcPr>
            <w:tcW w:w="1747" w:type="dxa"/>
            <w:vAlign w:val="center"/>
            <w:hideMark/>
          </w:tcPr>
          <w:p w14:paraId="3A501FAC" w14:textId="77777777" w:rsidR="003256EE" w:rsidRDefault="003256EE" w:rsidP="003256EE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</w:rPr>
              <w:t>Moduły</w:t>
            </w:r>
          </w:p>
        </w:tc>
        <w:tc>
          <w:tcPr>
            <w:tcW w:w="7183" w:type="dxa"/>
            <w:vAlign w:val="center"/>
            <w:hideMark/>
          </w:tcPr>
          <w:p w14:paraId="2EDBDDB5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de-DE"/>
              </w:rPr>
              <w:t>Możliwość</w:t>
            </w:r>
            <w:proofErr w:type="spellEnd"/>
            <w:r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de-DE"/>
              </w:rPr>
              <w:t>zainstalowania</w:t>
            </w:r>
            <w:proofErr w:type="spellEnd"/>
            <w:r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wewnętrznego modułu dedykowanego dla </w:t>
            </w:r>
            <w:proofErr w:type="spellStart"/>
            <w:r>
              <w:rPr>
                <w:color w:val="000000"/>
                <w:sz w:val="20"/>
                <w:szCs w:val="20"/>
              </w:rPr>
              <w:t>hypervisora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wirtualizacyjnego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wyposażonego w 2 jednakowe nośniki typu </w:t>
            </w:r>
            <w:proofErr w:type="spellStart"/>
            <w:r>
              <w:rPr>
                <w:color w:val="000000"/>
                <w:sz w:val="20"/>
                <w:szCs w:val="20"/>
              </w:rPr>
              <w:t>flash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 pojemności minimum 16GB z możliwością konfiguracji zabezpieczenia RAID 1 z poziomu BIOS serwera, rozwiązanie nie może powodować zmniejszenia ilości wnęk na dyski twarde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</w:tr>
      <w:tr w:rsidR="003256EE" w:rsidRPr="000B613D" w14:paraId="451031C9" w14:textId="77777777" w:rsidTr="00BC6EEF">
        <w:tc>
          <w:tcPr>
            <w:tcW w:w="1747" w:type="dxa"/>
            <w:vAlign w:val="center"/>
            <w:hideMark/>
          </w:tcPr>
          <w:p w14:paraId="629A4A3E" w14:textId="77777777" w:rsidR="003256EE" w:rsidRDefault="003256EE" w:rsidP="003256EE">
            <w:pPr>
              <w:jc w:val="center"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Wbudowane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porty</w:t>
            </w:r>
            <w:proofErr w:type="spellEnd"/>
          </w:p>
        </w:tc>
        <w:tc>
          <w:tcPr>
            <w:tcW w:w="7183" w:type="dxa"/>
            <w:vAlign w:val="center"/>
            <w:hideMark/>
          </w:tcPr>
          <w:p w14:paraId="541F0503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min. 1 port USB 2.0 oraz 3 porty USB 3.0, 2 porty RJ45, 2 porty SFP+, 2 porty VGA (1 na przednim panelu obudowy, drugi na tylnym), min. 1 port RS232</w:t>
            </w:r>
          </w:p>
        </w:tc>
      </w:tr>
      <w:tr w:rsidR="003256EE" w:rsidRPr="000B613D" w14:paraId="0408C6FC" w14:textId="77777777" w:rsidTr="00BC6EEF">
        <w:tc>
          <w:tcPr>
            <w:tcW w:w="1747" w:type="dxa"/>
            <w:vAlign w:val="center"/>
            <w:hideMark/>
          </w:tcPr>
          <w:p w14:paraId="1952C2DD" w14:textId="77777777" w:rsidR="003256EE" w:rsidRDefault="003256EE" w:rsidP="003256EE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7183" w:type="dxa"/>
            <w:hideMark/>
          </w:tcPr>
          <w:p w14:paraId="170A5FC5" w14:textId="77777777" w:rsidR="003256EE" w:rsidRDefault="003256EE" w:rsidP="003256EE">
            <w:pPr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Zintegrowana karta graficzna umożliwiająca wyświetlenie rozdzielczości min. 1920x1200</w:t>
            </w:r>
          </w:p>
        </w:tc>
      </w:tr>
      <w:tr w:rsidR="003256EE" w14:paraId="1FD83D6C" w14:textId="77777777" w:rsidTr="00BC6EEF">
        <w:tc>
          <w:tcPr>
            <w:tcW w:w="1747" w:type="dxa"/>
            <w:vAlign w:val="center"/>
            <w:hideMark/>
          </w:tcPr>
          <w:p w14:paraId="5FC670C9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Wentylatory</w:t>
            </w:r>
          </w:p>
        </w:tc>
        <w:tc>
          <w:tcPr>
            <w:tcW w:w="7183" w:type="dxa"/>
            <w:vAlign w:val="center"/>
            <w:hideMark/>
          </w:tcPr>
          <w:p w14:paraId="5AE1B48C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Redundantne</w:t>
            </w:r>
          </w:p>
        </w:tc>
      </w:tr>
      <w:tr w:rsidR="003256EE" w:rsidRPr="000B613D" w14:paraId="5102EBDF" w14:textId="77777777" w:rsidTr="00BC6EEF">
        <w:tc>
          <w:tcPr>
            <w:tcW w:w="1747" w:type="dxa"/>
            <w:vAlign w:val="center"/>
            <w:hideMark/>
          </w:tcPr>
          <w:p w14:paraId="45B9148D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Zasilacze</w:t>
            </w:r>
          </w:p>
        </w:tc>
        <w:tc>
          <w:tcPr>
            <w:tcW w:w="7183" w:type="dxa"/>
            <w:vAlign w:val="center"/>
            <w:hideMark/>
          </w:tcPr>
          <w:p w14:paraId="68564787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Redundantne, Hot-Plug maksymalnie 750W każdy.</w:t>
            </w:r>
          </w:p>
        </w:tc>
      </w:tr>
      <w:tr w:rsidR="003256EE" w:rsidRPr="00B3439C" w14:paraId="591C4B88" w14:textId="77777777" w:rsidTr="00BC6EEF">
        <w:tc>
          <w:tcPr>
            <w:tcW w:w="1747" w:type="dxa"/>
            <w:vAlign w:val="center"/>
            <w:hideMark/>
          </w:tcPr>
          <w:p w14:paraId="781F9E14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Bezpieczeństwo</w:t>
            </w:r>
          </w:p>
        </w:tc>
        <w:tc>
          <w:tcPr>
            <w:tcW w:w="7183" w:type="dxa"/>
            <w:vAlign w:val="center"/>
            <w:hideMark/>
          </w:tcPr>
          <w:p w14:paraId="70005DD3" w14:textId="77777777" w:rsidR="003256EE" w:rsidRDefault="003256EE" w:rsidP="003256E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Wbudowany czujnik otwarcia obudowy współpracujący z BIOS i kartą zarządzającą.</w:t>
            </w:r>
          </w:p>
        </w:tc>
      </w:tr>
      <w:tr w:rsidR="003256EE" w:rsidRPr="00AC69A4" w14:paraId="31F75820" w14:textId="77777777" w:rsidTr="00BC6EEF">
        <w:tblPrEx>
          <w:tblCellMar>
            <w:left w:w="0" w:type="dxa"/>
            <w:right w:w="0" w:type="dxa"/>
          </w:tblCellMar>
        </w:tblPrEx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8A7F31" w14:textId="77777777" w:rsidR="003256EE" w:rsidRDefault="003256EE" w:rsidP="003256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71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3E4C06" w14:textId="6BA96B44" w:rsidR="003256EE" w:rsidRPr="00AC69A4" w:rsidRDefault="00EC3B9C" w:rsidP="00EC3B9C">
            <w:pPr>
              <w:rPr>
                <w:sz w:val="20"/>
                <w:szCs w:val="20"/>
              </w:rPr>
            </w:pPr>
            <w:r w:rsidRPr="00EC3B9C">
              <w:rPr>
                <w:sz w:val="20"/>
                <w:szCs w:val="20"/>
                <w:highlight w:val="yellow"/>
              </w:rPr>
              <w:t>Windows Server 2016</w:t>
            </w:r>
            <w:r w:rsidR="003256EE">
              <w:rPr>
                <w:sz w:val="20"/>
                <w:szCs w:val="20"/>
              </w:rPr>
              <w:t xml:space="preserve"> </w:t>
            </w:r>
          </w:p>
        </w:tc>
      </w:tr>
      <w:tr w:rsidR="003256EE" w:rsidRPr="000B613D" w14:paraId="71B726B4" w14:textId="77777777" w:rsidTr="00BC6EEF">
        <w:tc>
          <w:tcPr>
            <w:tcW w:w="1747" w:type="dxa"/>
            <w:vAlign w:val="center"/>
            <w:hideMark/>
          </w:tcPr>
          <w:p w14:paraId="78FC8436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Karta Zarządzania</w:t>
            </w:r>
          </w:p>
        </w:tc>
        <w:tc>
          <w:tcPr>
            <w:tcW w:w="7183" w:type="dxa"/>
            <w:vAlign w:val="center"/>
          </w:tcPr>
          <w:p w14:paraId="0A68FB7D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Niezależna od zainstalowanego na serwerze systemu operacyjnego posiadająca dedykowane port RJ-45 Gigabit Ethernet umożliwiająca:</w:t>
            </w:r>
          </w:p>
          <w:p w14:paraId="7884A53A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zdalny dostęp do graficznego interfejsu Web karty zarządzającej</w:t>
            </w:r>
          </w:p>
          <w:p w14:paraId="13C3927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szyfrowane połączenie (TLS) oraz autentykacje i autoryzację użytkownika</w:t>
            </w:r>
          </w:p>
          <w:p w14:paraId="50D6A46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lastRenderedPageBreak/>
              <w:t>możliwość podmontowania zdalnych wirtualnych napędów</w:t>
            </w:r>
          </w:p>
          <w:p w14:paraId="556D5CE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wirtualną konsolę z dostępem do myszy, klawiatury</w:t>
            </w:r>
          </w:p>
          <w:p w14:paraId="5F91FC2F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wsparcie dla IPv6</w:t>
            </w:r>
          </w:p>
          <w:p w14:paraId="7E8470FC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wsparcie dla SNMP; IPMI2.0, VLAN </w:t>
            </w:r>
            <w:proofErr w:type="spellStart"/>
            <w:r w:rsidRPr="00171958">
              <w:rPr>
                <w:sz w:val="20"/>
              </w:rPr>
              <w:t>tagging</w:t>
            </w:r>
            <w:proofErr w:type="spellEnd"/>
            <w:r w:rsidRPr="00171958">
              <w:rPr>
                <w:sz w:val="20"/>
              </w:rPr>
              <w:t xml:space="preserve">, SSH </w:t>
            </w:r>
          </w:p>
          <w:p w14:paraId="39EF728D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dane historyczne powinny być dostępne przez min. 7 dni wstecz.</w:t>
            </w:r>
          </w:p>
          <w:p w14:paraId="320A6091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integracja z Active Directory</w:t>
            </w:r>
          </w:p>
          <w:p w14:paraId="5327703E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obsługi przez </w:t>
            </w:r>
            <w:r>
              <w:rPr>
                <w:sz w:val="20"/>
              </w:rPr>
              <w:t>czterech</w:t>
            </w:r>
            <w:r w:rsidRPr="00171958">
              <w:rPr>
                <w:sz w:val="20"/>
              </w:rPr>
              <w:t xml:space="preserve"> administratorów jednocześnie</w:t>
            </w:r>
          </w:p>
          <w:p w14:paraId="2B09E500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Wsparcie dla automatycznej rejestracji DNS</w:t>
            </w:r>
          </w:p>
          <w:p w14:paraId="35A2E8BF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wsparcie dla LLDP </w:t>
            </w:r>
          </w:p>
          <w:p w14:paraId="45C7C69F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wysyłanie do administratora maila z powiadomieniem o awarii lub zmianie konfiguracji sprzętowej</w:t>
            </w:r>
          </w:p>
          <w:p w14:paraId="1C1B966F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podłączenia </w:t>
            </w:r>
            <w:r>
              <w:rPr>
                <w:sz w:val="20"/>
              </w:rPr>
              <w:t>lokalnego poprzez  np. złącze RS-232 lub USB</w:t>
            </w:r>
          </w:p>
          <w:p w14:paraId="6966DD8A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Monitorowanie zużycia dysków SSD</w:t>
            </w:r>
          </w:p>
          <w:p w14:paraId="2A4DE055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monitorowania z jednej konsoli min. </w:t>
            </w:r>
            <w:r>
              <w:rPr>
                <w:sz w:val="20"/>
              </w:rPr>
              <w:t>20</w:t>
            </w:r>
            <w:r w:rsidRPr="00171958">
              <w:rPr>
                <w:sz w:val="20"/>
              </w:rPr>
              <w:t xml:space="preserve"> serwerami fizycznymi,</w:t>
            </w:r>
          </w:p>
          <w:p w14:paraId="08A3F79F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Automatyczne zgłaszanie alertów do centrum serwisowego producenta</w:t>
            </w:r>
          </w:p>
          <w:p w14:paraId="155F40F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Automatyczne update </w:t>
            </w:r>
            <w:proofErr w:type="spellStart"/>
            <w:r w:rsidRPr="00171958">
              <w:rPr>
                <w:sz w:val="20"/>
              </w:rPr>
              <w:t>firmware</w:t>
            </w:r>
            <w:proofErr w:type="spellEnd"/>
            <w:r w:rsidRPr="00171958">
              <w:rPr>
                <w:sz w:val="20"/>
              </w:rPr>
              <w:t xml:space="preserve"> dla wszystkich komponentów serwera</w:t>
            </w:r>
          </w:p>
          <w:p w14:paraId="024C1209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przywrócenia poprzednich wersji </w:t>
            </w:r>
            <w:proofErr w:type="spellStart"/>
            <w:r w:rsidRPr="00171958">
              <w:rPr>
                <w:sz w:val="20"/>
              </w:rPr>
              <w:t>firmware</w:t>
            </w:r>
            <w:proofErr w:type="spellEnd"/>
          </w:p>
          <w:p w14:paraId="3B5C8FA1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zaimportowania ustawień, poprzez bezpośrednie podłączenie plików konfiguracyjnych </w:t>
            </w:r>
          </w:p>
          <w:p w14:paraId="68FEDB58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Automatyczne tworzenie kopii ustawień serwera w </w:t>
            </w:r>
            <w:proofErr w:type="spellStart"/>
            <w:r w:rsidRPr="00171958">
              <w:rPr>
                <w:sz w:val="20"/>
              </w:rPr>
              <w:t>opraciu</w:t>
            </w:r>
            <w:proofErr w:type="spellEnd"/>
            <w:r w:rsidRPr="00171958">
              <w:rPr>
                <w:sz w:val="20"/>
              </w:rPr>
              <w:t xml:space="preserve"> o harmonogram</w:t>
            </w:r>
          </w:p>
          <w:p w14:paraId="1431B73B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Dodatkowe oprogramowanie umożliwiające zarządzanie poprzez sieć, spełniające minimalne wymagania:</w:t>
            </w:r>
          </w:p>
          <w:p w14:paraId="524F1A5D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Wsparcie dla serwerów, urządzeń sieciowych oraz pamięci masowych</w:t>
            </w:r>
          </w:p>
          <w:p w14:paraId="3FB34A0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integracja z Active Directory</w:t>
            </w:r>
          </w:p>
          <w:p w14:paraId="5C2B21F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zarządzania dostarczonymi serwerami bez udziału dedykowanego agenta</w:t>
            </w:r>
          </w:p>
          <w:p w14:paraId="7DC2E881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Wsparcie dla protokołów SNMP, IPMI, Linux SSH, </w:t>
            </w:r>
            <w:proofErr w:type="spellStart"/>
            <w:r w:rsidRPr="00171958">
              <w:rPr>
                <w:sz w:val="20"/>
              </w:rPr>
              <w:t>Redfish</w:t>
            </w:r>
            <w:proofErr w:type="spellEnd"/>
          </w:p>
          <w:p w14:paraId="395E8CA8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uruchamiania procesu wykrywania urządzeń w oparciu o harmonogram</w:t>
            </w:r>
          </w:p>
          <w:p w14:paraId="7B46E32B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Szczegółowy opis wykrytych systemów oraz ich komponentów</w:t>
            </w:r>
          </w:p>
          <w:p w14:paraId="6985D62A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eksportu raportu do CSV, HTML, XLS, PDF</w:t>
            </w:r>
          </w:p>
          <w:p w14:paraId="4E75F8AD" w14:textId="77777777" w:rsidR="003256EE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tworzenia własnych raportów </w:t>
            </w:r>
          </w:p>
          <w:p w14:paraId="1ED1E28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Grupowanie urządzeń w oparciu o kryteria użytkownika</w:t>
            </w:r>
          </w:p>
          <w:p w14:paraId="74EB710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uruchamiania narzędzi zarządzających w poszczególnych urządzeniach</w:t>
            </w:r>
          </w:p>
          <w:p w14:paraId="075B6D7D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Szybki podgląd stanu środowiska</w:t>
            </w:r>
          </w:p>
          <w:p w14:paraId="59840F61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Podsumowanie stanu dla każdego urządzenia</w:t>
            </w:r>
          </w:p>
          <w:p w14:paraId="3A4ED434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Generowanie alertów przy zmianie stanu urządzenia.</w:t>
            </w:r>
          </w:p>
          <w:p w14:paraId="7D2FB22B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Filtry raportów umożliwiające podgląd najważniejszych zdarzeń</w:t>
            </w:r>
          </w:p>
          <w:p w14:paraId="29D30F50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przejęcia zdalnego pulpitu</w:t>
            </w:r>
          </w:p>
          <w:p w14:paraId="20FF34EC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podmontowania wirtualnego napędu</w:t>
            </w:r>
          </w:p>
          <w:p w14:paraId="799E18CC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Kreator umożliwiający dostosowanie akcji dla wybranych alertów</w:t>
            </w:r>
          </w:p>
          <w:p w14:paraId="412A4CDC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importu plików MIB </w:t>
            </w:r>
          </w:p>
          <w:p w14:paraId="0ED36C6A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Przesyłanie alertów „as-</w:t>
            </w:r>
            <w:proofErr w:type="spellStart"/>
            <w:r w:rsidRPr="00171958">
              <w:rPr>
                <w:sz w:val="20"/>
              </w:rPr>
              <w:t>is</w:t>
            </w:r>
            <w:proofErr w:type="spellEnd"/>
            <w:r w:rsidRPr="00171958">
              <w:rPr>
                <w:sz w:val="20"/>
              </w:rPr>
              <w:t>” do innych konsol firm trzecich</w:t>
            </w:r>
          </w:p>
          <w:p w14:paraId="5FF2E5D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definiowania ról administratorów</w:t>
            </w:r>
          </w:p>
          <w:p w14:paraId="04683FF4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zdalnej aktualizacji oprogramowania wewnętrznego serwerów</w:t>
            </w:r>
          </w:p>
          <w:p w14:paraId="2E6A14C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Aktualizacja oparta o wybranie źródła bibliotek (lokalna, on-line producenta oferowanego rozwiązania)</w:t>
            </w:r>
          </w:p>
          <w:p w14:paraId="36AB3B42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instalacji oprogramowania wewnętrznego bez potrzeby instalacji agenta</w:t>
            </w:r>
          </w:p>
          <w:p w14:paraId="620D123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automatycznego generowania i zgłaszania incydentów awarii bezpośrednio do centrum serwisowego producenta serwerów</w:t>
            </w:r>
          </w:p>
          <w:p w14:paraId="2A80AD8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Wdrażanie serwerów, rozwiązań modularnych oraz przełączników sieciowych w </w:t>
            </w:r>
            <w:r w:rsidR="00BC6EEF" w:rsidRPr="00171958">
              <w:rPr>
                <w:sz w:val="20"/>
              </w:rPr>
              <w:t>oparciu</w:t>
            </w:r>
            <w:r w:rsidRPr="00171958">
              <w:rPr>
                <w:sz w:val="20"/>
              </w:rPr>
              <w:t xml:space="preserve"> o profile</w:t>
            </w:r>
          </w:p>
          <w:p w14:paraId="258D32CA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migracji ustawień serwera wraz z wirtualnymi adresami sieciowymi (MAC, WWN, IQN) między urządzeniami. </w:t>
            </w:r>
          </w:p>
          <w:p w14:paraId="34E22BB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Tworzenie gotowych paczek informacji umożliwiających zdiagnozowanie awarii urządzenia przez serwis producenta. </w:t>
            </w:r>
          </w:p>
          <w:p w14:paraId="63B35455" w14:textId="77777777" w:rsidR="003256EE" w:rsidRPr="00AC5DAA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Zdalne uruchamianie diagnostyki serwera.</w:t>
            </w:r>
          </w:p>
        </w:tc>
      </w:tr>
      <w:tr w:rsidR="003256EE" w:rsidRPr="000B613D" w14:paraId="51006161" w14:textId="77777777" w:rsidTr="00BC6EEF">
        <w:trPr>
          <w:trHeight w:val="2168"/>
        </w:trPr>
        <w:tc>
          <w:tcPr>
            <w:tcW w:w="1747" w:type="dxa"/>
            <w:vAlign w:val="center"/>
            <w:hideMark/>
          </w:tcPr>
          <w:p w14:paraId="1A54C1D3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7183" w:type="dxa"/>
            <w:vAlign w:val="center"/>
            <w:hideMark/>
          </w:tcPr>
          <w:p w14:paraId="409C8E00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 xml:space="preserve">Serwer musi być wyprodukowany zgodnie z normą ISO-9001:2015 oraz ISO-14001. </w:t>
            </w:r>
            <w:r>
              <w:rPr>
                <w:rFonts w:cs="Segoe UI"/>
                <w:color w:val="000000"/>
                <w:sz w:val="20"/>
                <w:szCs w:val="20"/>
              </w:rPr>
              <w:br/>
              <w:t>Serwer musi posiadać deklarację CE.</w:t>
            </w:r>
            <w:r>
              <w:rPr>
                <w:rFonts w:cs="Segoe UI"/>
                <w:color w:val="000000"/>
                <w:sz w:val="20"/>
                <w:szCs w:val="20"/>
              </w:rPr>
              <w:br/>
              <w:t xml:space="preserve">Oferowany serwer musi znajdować się na liście Windows Server </w:t>
            </w:r>
            <w:proofErr w:type="spellStart"/>
            <w:r>
              <w:rPr>
                <w:rFonts w:cs="Segoe UI"/>
                <w:color w:val="000000"/>
                <w:sz w:val="20"/>
                <w:szCs w:val="20"/>
              </w:rPr>
              <w:t>Catalog</w:t>
            </w:r>
            <w:proofErr w:type="spellEnd"/>
            <w:r>
              <w:rPr>
                <w:rFonts w:cs="Segoe UI"/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>
              <w:rPr>
                <w:rFonts w:cs="Segoe UI"/>
                <w:color w:val="000000"/>
                <w:sz w:val="20"/>
                <w:szCs w:val="20"/>
              </w:rPr>
              <w:t>Certified</w:t>
            </w:r>
            <w:proofErr w:type="spellEnd"/>
            <w:r>
              <w:rPr>
                <w:rFonts w:cs="Segoe UI"/>
                <w:color w:val="000000"/>
                <w:sz w:val="20"/>
                <w:szCs w:val="20"/>
              </w:rPr>
              <w:t xml:space="preserve"> for Windows” dla systemów Microsoft Windows 2012, Microsoft Windows 2012 R2 x64, Microsoft Windows 2016, Microsoft Windows 2019.</w:t>
            </w:r>
          </w:p>
        </w:tc>
      </w:tr>
      <w:tr w:rsidR="003256EE" w:rsidRPr="000B613D" w14:paraId="32EEF21B" w14:textId="77777777" w:rsidTr="00BC6EEF">
        <w:trPr>
          <w:trHeight w:val="980"/>
        </w:trPr>
        <w:tc>
          <w:tcPr>
            <w:tcW w:w="1747" w:type="dxa"/>
            <w:vAlign w:val="center"/>
            <w:hideMark/>
          </w:tcPr>
          <w:p w14:paraId="16A495BD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7183" w:type="dxa"/>
            <w:vAlign w:val="center"/>
            <w:hideMark/>
          </w:tcPr>
          <w:p w14:paraId="431142C9" w14:textId="77777777" w:rsidR="003256EE" w:rsidRDefault="003256EE" w:rsidP="003256E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Min. trzy lata gwarancji realizowanej w miejscu instalacji sprzętu, z czasem reakcji do następnego dnia roboczego od przyjęcia zgłoszenia, możliwość zgłaszania awarii w trybie 365x7x24 poprzez ogólnopolską linię telefoniczną producenta. </w:t>
            </w:r>
          </w:p>
          <w:p w14:paraId="083BEBAB" w14:textId="77777777" w:rsidR="003256EE" w:rsidRDefault="003256EE" w:rsidP="003256EE">
            <w:pPr>
              <w:jc w:val="both"/>
              <w:rPr>
                <w:sz w:val="20"/>
                <w:szCs w:val="20"/>
              </w:rPr>
            </w:pPr>
            <w:r w:rsidRPr="00D22C8B">
              <w:rPr>
                <w:sz w:val="20"/>
                <w:szCs w:val="20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  <w:p w14:paraId="7DCCC001" w14:textId="77777777" w:rsidR="003256EE" w:rsidRPr="00934C48" w:rsidRDefault="003256EE" w:rsidP="003256EE">
            <w:pPr>
              <w:jc w:val="both"/>
              <w:rPr>
                <w:sz w:val="20"/>
                <w:szCs w:val="20"/>
              </w:rPr>
            </w:pPr>
            <w:r w:rsidRPr="00D22C8B">
              <w:rPr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</w:t>
            </w:r>
          </w:p>
        </w:tc>
      </w:tr>
      <w:tr w:rsidR="003256EE" w:rsidRPr="000B613D" w14:paraId="06D0C11C" w14:textId="77777777" w:rsidTr="00BC6EEF">
        <w:trPr>
          <w:trHeight w:val="230"/>
        </w:trPr>
        <w:tc>
          <w:tcPr>
            <w:tcW w:w="1747" w:type="dxa"/>
            <w:vAlign w:val="center"/>
            <w:hideMark/>
          </w:tcPr>
          <w:p w14:paraId="13CAC682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7183" w:type="dxa"/>
            <w:vAlign w:val="center"/>
            <w:hideMark/>
          </w:tcPr>
          <w:p w14:paraId="652E34C1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wymaga dokumentacji w języku polskim lub angi</w:t>
            </w:r>
            <w:r>
              <w:rPr>
                <w:i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lskim.</w:t>
            </w:r>
          </w:p>
          <w:p w14:paraId="38AAAD8D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</w:tbl>
    <w:p w14:paraId="118CFC35" w14:textId="77777777" w:rsidR="003256EE" w:rsidRDefault="003256EE" w:rsidP="003256EE"/>
    <w:p w14:paraId="68B43719" w14:textId="2591464F" w:rsidR="003256EE" w:rsidRDefault="00BC6EEF" w:rsidP="003256EE">
      <w:r>
        <w:t xml:space="preserve">Dodatkowo należy </w:t>
      </w:r>
      <w:r w:rsidR="00DC5A6D">
        <w:t xml:space="preserve">dostarczyć i </w:t>
      </w:r>
      <w:r>
        <w:t xml:space="preserve">zainstalować system </w:t>
      </w:r>
      <w:proofErr w:type="spellStart"/>
      <w:r w:rsidR="00B04FD0">
        <w:t>wirtualizacyjny</w:t>
      </w:r>
      <w:proofErr w:type="spellEnd"/>
      <w:r w:rsidR="00B04FD0">
        <w:t xml:space="preserve"> spełniający</w:t>
      </w:r>
      <w:r>
        <w:t xml:space="preserve"> poniże wymagania:</w:t>
      </w:r>
    </w:p>
    <w:p w14:paraId="64B29C9C" w14:textId="77777777" w:rsidR="00BC6EEF" w:rsidRDefault="00BC6EEF" w:rsidP="003256EE"/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7"/>
        <w:gridCol w:w="7183"/>
      </w:tblGrid>
      <w:tr w:rsidR="00BC6EEF" w14:paraId="4B52D6BB" w14:textId="77777777" w:rsidTr="00BC6EEF">
        <w:tc>
          <w:tcPr>
            <w:tcW w:w="1747" w:type="dxa"/>
            <w:shd w:val="solid" w:color="auto" w:fill="auto"/>
            <w:vAlign w:val="center"/>
            <w:hideMark/>
          </w:tcPr>
          <w:p w14:paraId="332F0768" w14:textId="77777777" w:rsidR="00BC6EEF" w:rsidRDefault="00BC6EEF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7183" w:type="dxa"/>
            <w:shd w:val="solid" w:color="auto" w:fill="auto"/>
            <w:vAlign w:val="center"/>
            <w:hideMark/>
          </w:tcPr>
          <w:p w14:paraId="2E3BE87D" w14:textId="77777777" w:rsidR="00BC6EEF" w:rsidRDefault="00BC6EEF" w:rsidP="003256E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Charakterystyka (wymagania minimalne)</w:t>
            </w:r>
          </w:p>
        </w:tc>
      </w:tr>
      <w:tr w:rsidR="00BC6EEF" w:rsidRPr="00AC69A4" w14:paraId="48764C36" w14:textId="77777777" w:rsidTr="00A85A7C">
        <w:tblPrEx>
          <w:tblCellMar>
            <w:left w:w="0" w:type="dxa"/>
            <w:right w:w="0" w:type="dxa"/>
          </w:tblCellMar>
        </w:tblPrEx>
        <w:trPr>
          <w:trHeight w:val="733"/>
        </w:trPr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49D2C" w14:textId="77777777" w:rsidR="00BC6EEF" w:rsidRDefault="00BC6EEF" w:rsidP="003256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System </w:t>
            </w:r>
            <w:proofErr w:type="spellStart"/>
            <w:r>
              <w:rPr>
                <w:b/>
                <w:bCs/>
                <w:sz w:val="20"/>
                <w:szCs w:val="20"/>
              </w:rPr>
              <w:t>Wirtualizacyjny</w:t>
            </w:r>
            <w:proofErr w:type="spellEnd"/>
          </w:p>
        </w:tc>
        <w:tc>
          <w:tcPr>
            <w:tcW w:w="71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E87A4" w14:textId="6DE02FAE" w:rsidR="00BC6EEF" w:rsidRDefault="00BC6EEF" w:rsidP="003256EE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EC3B9C">
              <w:rPr>
                <w:sz w:val="20"/>
                <w:szCs w:val="20"/>
                <w:highlight w:val="yellow"/>
                <w:lang w:val="en-US"/>
              </w:rPr>
              <w:t xml:space="preserve">VMware vSphere 7 Essentials Plus Kit </w:t>
            </w:r>
            <w:proofErr w:type="spellStart"/>
            <w:r w:rsidRPr="00EC3B9C">
              <w:rPr>
                <w:sz w:val="20"/>
                <w:szCs w:val="20"/>
                <w:highlight w:val="yellow"/>
                <w:lang w:val="en-US"/>
              </w:rPr>
              <w:t>bądź</w:t>
            </w:r>
            <w:proofErr w:type="spellEnd"/>
            <w:r w:rsidRPr="00EC3B9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Pr="00EC3B9C">
              <w:rPr>
                <w:sz w:val="20"/>
                <w:szCs w:val="20"/>
                <w:highlight w:val="yellow"/>
                <w:lang w:val="en-US"/>
              </w:rPr>
              <w:t>równoważny</w:t>
            </w:r>
            <w:proofErr w:type="spellEnd"/>
            <w:r w:rsidRPr="00EC3B9C">
              <w:rPr>
                <w:sz w:val="20"/>
                <w:szCs w:val="20"/>
                <w:highlight w:val="yellow"/>
                <w:lang w:val="en-US"/>
              </w:rPr>
              <w:t xml:space="preserve">. </w:t>
            </w:r>
            <w:r w:rsidRPr="00EC3B9C">
              <w:rPr>
                <w:sz w:val="20"/>
                <w:szCs w:val="20"/>
                <w:highlight w:val="yellow"/>
              </w:rPr>
              <w:t>Wymagane jest dostarczenie licencji n</w:t>
            </w:r>
            <w:r w:rsidR="00EC3B9C" w:rsidRPr="00EC3B9C">
              <w:rPr>
                <w:sz w:val="20"/>
                <w:szCs w:val="20"/>
                <w:highlight w:val="yellow"/>
              </w:rPr>
              <w:t>a minimum 3 hosty</w:t>
            </w:r>
            <w:r w:rsidRPr="00EC3B9C">
              <w:rPr>
                <w:sz w:val="20"/>
                <w:szCs w:val="20"/>
                <w:highlight w:val="yellow"/>
              </w:rPr>
              <w:t>. Wsparcie producenta minimum 1 rok.</w:t>
            </w:r>
          </w:p>
        </w:tc>
      </w:tr>
    </w:tbl>
    <w:p w14:paraId="7D567ED8" w14:textId="77777777" w:rsidR="003256EE" w:rsidRDefault="003256EE" w:rsidP="003256EE"/>
    <w:p w14:paraId="7A4D1A07" w14:textId="77777777" w:rsidR="003256EE" w:rsidRDefault="003256EE" w:rsidP="003256EE"/>
    <w:p w14:paraId="7AEC7E98" w14:textId="77777777" w:rsidR="003256EE" w:rsidRDefault="003256EE" w:rsidP="003256EE">
      <w:pPr>
        <w:pStyle w:val="Bezodstpw"/>
        <w:rPr>
          <w:lang w:val="pl-PL"/>
        </w:rPr>
      </w:pPr>
    </w:p>
    <w:p w14:paraId="5DC17764" w14:textId="1B0319EC" w:rsidR="00BC6EEF" w:rsidRDefault="006A0A95" w:rsidP="006A0A95">
      <w:pPr>
        <w:spacing w:line="276" w:lineRule="auto"/>
        <w:rPr>
          <w:b/>
        </w:rPr>
      </w:pPr>
      <w:r w:rsidRPr="00C10872">
        <w:rPr>
          <w:b/>
        </w:rPr>
        <w:t>1.2.</w:t>
      </w:r>
      <w:r w:rsidR="00BC6EEF" w:rsidRPr="00BC6EEF">
        <w:rPr>
          <w:b/>
        </w:rPr>
        <w:t xml:space="preserve"> </w:t>
      </w:r>
      <w:r w:rsidR="002F2471">
        <w:rPr>
          <w:b/>
        </w:rPr>
        <w:t>Dostawa i uruchomienie macierzy.</w:t>
      </w:r>
    </w:p>
    <w:p w14:paraId="620E2000" w14:textId="77777777" w:rsidR="006A0A95" w:rsidRPr="00C10872" w:rsidRDefault="006A0A95" w:rsidP="006A0A95">
      <w:pPr>
        <w:spacing w:line="276" w:lineRule="auto"/>
        <w:rPr>
          <w:b/>
        </w:rPr>
      </w:pPr>
      <w:r w:rsidRPr="00C10872">
        <w:rPr>
          <w:b/>
        </w:rPr>
        <w:t xml:space="preserve"> </w:t>
      </w:r>
    </w:p>
    <w:p w14:paraId="52EE96B0" w14:textId="73446E9D" w:rsidR="006A0A95" w:rsidRPr="008D7D5B" w:rsidRDefault="00A85A7C" w:rsidP="00480FD3">
      <w:pPr>
        <w:spacing w:line="276" w:lineRule="auto"/>
        <w:jc w:val="both"/>
      </w:pPr>
      <w:r>
        <w:t>Urządzenie</w:t>
      </w:r>
      <w:r w:rsidR="006A0A95">
        <w:t xml:space="preserve"> ma być podłączone do sieci, tak by dane były pobierane bezpośrednio z macierzy </w:t>
      </w:r>
      <w:r w:rsidR="001546FF">
        <w:br/>
      </w:r>
      <w:r w:rsidR="006A0A95">
        <w:t>i nie obciążały aplikacji. Wymagana jest konfiguracja zadań backupowych oraz testowanie systemu.</w:t>
      </w:r>
    </w:p>
    <w:p w14:paraId="2617ACFD" w14:textId="77777777" w:rsidR="006A0A95" w:rsidRPr="007B7131" w:rsidRDefault="006A0A95" w:rsidP="00480FD3">
      <w:pPr>
        <w:spacing w:line="276" w:lineRule="auto"/>
        <w:jc w:val="both"/>
      </w:pPr>
      <w:r>
        <w:t xml:space="preserve">Konfiguracja </w:t>
      </w:r>
      <w:r w:rsidR="00BC6EEF">
        <w:t>macierzy</w:t>
      </w:r>
      <w:r>
        <w:t>:</w:t>
      </w:r>
    </w:p>
    <w:p w14:paraId="75543196" w14:textId="77777777" w:rsidR="00480FD3" w:rsidRDefault="00480FD3" w:rsidP="006A0A95">
      <w:pPr>
        <w:spacing w:line="276" w:lineRule="auto"/>
        <w:contextualSpacing/>
        <w:rPr>
          <w:b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1"/>
        <w:gridCol w:w="7285"/>
      </w:tblGrid>
      <w:tr w:rsidR="00BC6EEF" w14:paraId="0E8C23E7" w14:textId="77777777" w:rsidTr="00BC6EEF">
        <w:trPr>
          <w:jc w:val="center"/>
        </w:trPr>
        <w:tc>
          <w:tcPr>
            <w:tcW w:w="1641" w:type="dxa"/>
            <w:shd w:val="solid" w:color="auto" w:fill="auto"/>
            <w:vAlign w:val="center"/>
            <w:hideMark/>
          </w:tcPr>
          <w:p w14:paraId="39FF32DD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Parameter</w:t>
            </w:r>
            <w:proofErr w:type="spellEnd"/>
          </w:p>
        </w:tc>
        <w:tc>
          <w:tcPr>
            <w:tcW w:w="7285" w:type="dxa"/>
            <w:shd w:val="solid" w:color="auto" w:fill="auto"/>
            <w:vAlign w:val="center"/>
            <w:hideMark/>
          </w:tcPr>
          <w:p w14:paraId="0E4F2D5E" w14:textId="77777777" w:rsidR="00BC6EEF" w:rsidRDefault="00BC6EEF" w:rsidP="00D0153E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Charakterystyka (wymagania minimalne)</w:t>
            </w:r>
          </w:p>
        </w:tc>
      </w:tr>
      <w:tr w:rsidR="00BC6EEF" w:rsidRPr="00F006E3" w14:paraId="5BE83C2C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4A0399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Obudowa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78E4A3" w14:textId="77777777" w:rsidR="00BC6EEF" w:rsidRPr="00A057A6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Do  instalacji w standardowej </w:t>
            </w:r>
            <w:r>
              <w:rPr>
                <w:rFonts w:ascii="Segoe UI" w:hAnsi="Segoe UI" w:cs="Segoe UI"/>
                <w:sz w:val="16"/>
                <w:szCs w:val="16"/>
              </w:rPr>
              <w:t>szafie RACK 19”, macierz musi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 zajmować maksymalnie </w:t>
            </w:r>
            <w:r>
              <w:rPr>
                <w:rFonts w:ascii="Segoe UI" w:hAnsi="Segoe UI" w:cs="Segoe UI"/>
                <w:sz w:val="16"/>
                <w:szCs w:val="16"/>
              </w:rPr>
              <w:t>2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U i pozwalać na </w:t>
            </w:r>
            <w:r>
              <w:rPr>
                <w:rFonts w:ascii="Segoe UI" w:hAnsi="Segoe UI" w:cs="Segoe UI"/>
                <w:sz w:val="16"/>
                <w:szCs w:val="16"/>
              </w:rPr>
              <w:t>instalacje 12 dysków 3.5”.</w:t>
            </w:r>
          </w:p>
        </w:tc>
      </w:tr>
      <w:tr w:rsidR="00BC6EEF" w:rsidRPr="00F006E3" w14:paraId="0B6B9664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5940AB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Kontrolery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12D469" w14:textId="77777777" w:rsidR="00BC6EEF" w:rsidRPr="00A057A6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Dwa kontrolery RAID pracujące w układzie </w:t>
            </w:r>
            <w:proofErr w:type="spellStart"/>
            <w:r w:rsidRPr="00A057A6">
              <w:rPr>
                <w:rFonts w:ascii="Segoe UI" w:hAnsi="Segoe UI" w:cs="Segoe UI"/>
                <w:sz w:val="16"/>
                <w:szCs w:val="16"/>
              </w:rPr>
              <w:t>active-active</w:t>
            </w:r>
            <w:proofErr w:type="spellEnd"/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 posiadające łącznie minimum osiem p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ortów SAS 12 </w:t>
            </w:r>
            <w:proofErr w:type="spellStart"/>
            <w:r>
              <w:rPr>
                <w:rFonts w:ascii="Segoe UI" w:hAnsi="Segoe UI" w:cs="Segoe UI"/>
                <w:sz w:val="16"/>
                <w:szCs w:val="16"/>
              </w:rPr>
              <w:t>Gb</w:t>
            </w:r>
            <w:proofErr w:type="spellEnd"/>
            <w:r>
              <w:rPr>
                <w:rFonts w:ascii="Segoe UI" w:hAnsi="Segoe UI" w:cs="Segoe UI"/>
                <w:sz w:val="16"/>
                <w:szCs w:val="16"/>
              </w:rPr>
              <w:t>/s.</w:t>
            </w:r>
          </w:p>
        </w:tc>
      </w:tr>
      <w:tr w:rsidR="00BC6EEF" w:rsidRPr="00F006E3" w14:paraId="3BF913CA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75306D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Cache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CFA4FB" w14:textId="77777777" w:rsidR="00BC6EEF" w:rsidRPr="00A057A6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A057A6">
              <w:rPr>
                <w:rFonts w:ascii="Segoe UI" w:hAnsi="Segoe UI" w:cs="Segoe UI"/>
                <w:sz w:val="16"/>
                <w:szCs w:val="16"/>
              </w:rPr>
              <w:t>8GB na kontroler, pamięć cache zapisu mirrorowana między kontrolerami, podtrzymywana bateryjnie przez min. 72h w razie awarii.</w:t>
            </w:r>
          </w:p>
        </w:tc>
      </w:tr>
      <w:tr w:rsidR="00BC6EEF" w:rsidRPr="00F006E3" w14:paraId="7279CA70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7907B8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Dyski 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2A07CC" w14:textId="77777777" w:rsidR="00BC6EEF" w:rsidRPr="00A057A6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 xml:space="preserve">Zainstalowane 6 dysków 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Hot-Plug o pojemności 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4TB NLSAS 7.2K oraz 6 dysków Hot-Plug o pojemności 960GB SSD SAS Read </w:t>
            </w:r>
            <w:proofErr w:type="spellStart"/>
            <w:r>
              <w:rPr>
                <w:rFonts w:ascii="Segoe UI" w:hAnsi="Segoe UI" w:cs="Segoe UI"/>
                <w:sz w:val="16"/>
                <w:szCs w:val="16"/>
              </w:rPr>
              <w:t>Intensive</w:t>
            </w:r>
            <w:proofErr w:type="spellEnd"/>
            <w:r>
              <w:rPr>
                <w:rFonts w:ascii="Segoe UI" w:hAnsi="Segoe UI" w:cs="Segoe UI"/>
                <w:sz w:val="16"/>
                <w:szCs w:val="16"/>
              </w:rPr>
              <w:t xml:space="preserve"> 12Gbps, 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możliwość rozbudowy przez dokładanie kolejnych dysków/półek </w:t>
            </w:r>
            <w:r>
              <w:rPr>
                <w:rFonts w:ascii="Segoe UI" w:hAnsi="Segoe UI" w:cs="Segoe UI"/>
                <w:sz w:val="16"/>
                <w:szCs w:val="16"/>
              </w:rPr>
              <w:t>dyskowych do łącznie minimum 276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 dysków. Możliwość mieszania typów dysków w obrębie macie</w:t>
            </w:r>
            <w:r>
              <w:rPr>
                <w:rFonts w:ascii="Segoe UI" w:hAnsi="Segoe UI" w:cs="Segoe UI"/>
                <w:sz w:val="16"/>
                <w:szCs w:val="16"/>
              </w:rPr>
              <w:t>rzy oraz pojedyn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>czej półki.</w:t>
            </w:r>
          </w:p>
        </w:tc>
      </w:tr>
      <w:tr w:rsidR="00BC6EEF" w:rsidRPr="00F006E3" w14:paraId="1B473018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5826C5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Oprogramowanie/Funkcjonalności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D4259C" w14:textId="77777777" w:rsidR="00BC6EEF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464CCD">
              <w:rPr>
                <w:rFonts w:ascii="Segoe UI" w:hAnsi="Segoe UI" w:cs="Segoe UI"/>
                <w:sz w:val="16"/>
                <w:szCs w:val="16"/>
              </w:rPr>
              <w:t>Zarządzanie macierzą poprzez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Pr="00464CCD">
              <w:rPr>
                <w:rFonts w:ascii="Segoe UI" w:hAnsi="Segoe UI" w:cs="Segoe UI"/>
                <w:sz w:val="16"/>
                <w:szCs w:val="16"/>
              </w:rPr>
              <w:t>minimum przeglądarkę internetową</w:t>
            </w:r>
            <w:r>
              <w:rPr>
                <w:rFonts w:ascii="Segoe UI" w:hAnsi="Segoe UI" w:cs="Segoe UI"/>
                <w:sz w:val="16"/>
                <w:szCs w:val="16"/>
              </w:rPr>
              <w:t>, GUI oparte o HTML5. P</w:t>
            </w:r>
            <w:r w:rsidRPr="00464CCD">
              <w:rPr>
                <w:rFonts w:ascii="Segoe UI" w:hAnsi="Segoe UI" w:cs="Segoe UI"/>
                <w:sz w:val="16"/>
                <w:szCs w:val="16"/>
              </w:rPr>
              <w:t xml:space="preserve">owiadamianie mailem o awarii, umożliwiające maskowanie i mapowanie dysków. 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Macierz powinna zostać dostarczona z licencją umożliwiającą utworzenie minimum 512 </w:t>
            </w:r>
            <w:proofErr w:type="spellStart"/>
            <w:r>
              <w:rPr>
                <w:rFonts w:ascii="Segoe UI" w:hAnsi="Segoe UI" w:cs="Segoe UI"/>
                <w:sz w:val="16"/>
                <w:szCs w:val="16"/>
              </w:rPr>
              <w:t>LUN’ów</w:t>
            </w:r>
            <w:proofErr w:type="spellEnd"/>
            <w:r>
              <w:rPr>
                <w:rFonts w:ascii="Segoe UI" w:hAnsi="Segoe UI" w:cs="Segoe UI"/>
                <w:sz w:val="16"/>
                <w:szCs w:val="16"/>
              </w:rPr>
              <w:t xml:space="preserve"> oraz 1024 kopii migawkowych na całą macierz.</w:t>
            </w:r>
          </w:p>
          <w:p w14:paraId="22B3CDE8" w14:textId="77777777" w:rsidR="00BC6EEF" w:rsidRDefault="00BC6EEF" w:rsidP="00D0153E">
            <w:pPr>
              <w:pStyle w:val="Default"/>
              <w:rPr>
                <w:rFonts w:ascii="Segoe UI" w:hAnsi="Segoe UI" w:cs="Segoe UI"/>
                <w:sz w:val="16"/>
                <w:szCs w:val="16"/>
                <w:lang w:val="pl-PL"/>
              </w:rPr>
            </w:pPr>
            <w:r w:rsidRPr="00464CCD">
              <w:rPr>
                <w:rFonts w:ascii="Segoe UI" w:hAnsi="Segoe UI" w:cs="Segoe UI"/>
                <w:sz w:val="16"/>
                <w:szCs w:val="16"/>
                <w:lang w:val="pl-PL"/>
              </w:rPr>
              <w:lastRenderedPageBreak/>
              <w:t xml:space="preserve">Licencja zaoferowanej macierzy powinna umożliwiać podłączanie minimum </w:t>
            </w:r>
            <w:r>
              <w:rPr>
                <w:rFonts w:ascii="Segoe UI" w:hAnsi="Segoe UI" w:cs="Segoe UI"/>
                <w:sz w:val="16"/>
                <w:szCs w:val="16"/>
                <w:lang w:val="pl-PL"/>
              </w:rPr>
              <w:t>8</w:t>
            </w:r>
            <w:r w:rsidRPr="00464CCD">
              <w:rPr>
                <w:rFonts w:ascii="Segoe UI" w:hAnsi="Segoe UI" w:cs="Segoe UI"/>
                <w:sz w:val="16"/>
                <w:szCs w:val="16"/>
                <w:lang w:val="pl-PL"/>
              </w:rPr>
              <w:t xml:space="preserve"> hostów bez konieczności zakupu dodatkowych licencji. </w:t>
            </w:r>
          </w:p>
          <w:p w14:paraId="66EEF6E6" w14:textId="77777777" w:rsidR="00BC6EEF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79599D">
              <w:rPr>
                <w:rFonts w:ascii="Segoe UI" w:hAnsi="Segoe UI" w:cs="Segoe UI"/>
                <w:color w:val="000000"/>
                <w:sz w:val="16"/>
                <w:szCs w:val="16"/>
              </w:rPr>
              <w:t>Konieczne jest posiadanie automatycznego, bez interwencji człowieka, rozkładania danych między dyskami poszczególnych typów (tzw. auto-</w:t>
            </w:r>
            <w:proofErr w:type="spellStart"/>
            <w:r w:rsidRPr="0079599D">
              <w:rPr>
                <w:rFonts w:ascii="Segoe UI" w:hAnsi="Segoe UI" w:cs="Segoe UI"/>
                <w:color w:val="000000"/>
                <w:sz w:val="16"/>
                <w:szCs w:val="16"/>
              </w:rPr>
              <w:t>tiering</w:t>
            </w:r>
            <w:proofErr w:type="spellEnd"/>
            <w:r w:rsidRPr="0079599D">
              <w:rPr>
                <w:rFonts w:ascii="Segoe UI" w:hAnsi="Segoe UI" w:cs="Segoe UI"/>
                <w:color w:val="000000"/>
                <w:sz w:val="16"/>
                <w:szCs w:val="16"/>
              </w:rPr>
              <w:t>). Dane muszą być automatycznie przemieszczane miedzy rożnymi typami dysków.</w:t>
            </w:r>
          </w:p>
          <w:p w14:paraId="7882C98A" w14:textId="77777777" w:rsidR="00BC6EEF" w:rsidRPr="00464CCD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Możliwość wykorzystania dysków SSD jako cache macierzy, </w:t>
            </w:r>
            <w:r>
              <w:rPr>
                <w:rFonts w:ascii="Segoe UI" w:hAnsi="Segoe UI" w:cs="Segoe UI"/>
                <w:sz w:val="16"/>
                <w:szCs w:val="16"/>
              </w:rPr>
              <w:t>m</w:t>
            </w:r>
            <w:r w:rsidRPr="00BD3459">
              <w:rPr>
                <w:rFonts w:ascii="Segoe UI" w:hAnsi="Segoe UI" w:cs="Segoe UI"/>
                <w:sz w:val="16"/>
                <w:szCs w:val="16"/>
              </w:rPr>
              <w:t>ożliwość rozbudowy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 pamięci cache do min. 4TB poprzez dyski </w:t>
            </w:r>
            <w:r w:rsidRPr="00BD3459">
              <w:rPr>
                <w:rFonts w:ascii="Segoe UI" w:hAnsi="Segoe UI" w:cs="Segoe UI"/>
                <w:sz w:val="16"/>
                <w:szCs w:val="16"/>
              </w:rPr>
              <w:t>SSD</w:t>
            </w:r>
            <w:r>
              <w:rPr>
                <w:sz w:val="16"/>
                <w:szCs w:val="16"/>
              </w:rPr>
              <w:t>.</w:t>
            </w:r>
          </w:p>
          <w:p w14:paraId="4C7ABA3A" w14:textId="77777777" w:rsidR="00BC6EEF" w:rsidRPr="00A63B2E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A63B2E">
              <w:rPr>
                <w:rFonts w:ascii="Segoe UI" w:hAnsi="Segoe UI" w:cs="Segoe UI"/>
                <w:color w:val="000000"/>
                <w:sz w:val="16"/>
                <w:szCs w:val="16"/>
              </w:rPr>
              <w:t>Macierz musi posiadać funkcjonalność zdalnej replikacji danych do macierzy tej samej rodziny w trybie asynchronicznym</w:t>
            </w:r>
            <w:r>
              <w:rPr>
                <w:rFonts w:ascii="Segoe UI" w:hAnsi="Segoe UI" w:cs="Segoe UI"/>
                <w:sz w:val="16"/>
                <w:szCs w:val="16"/>
              </w:rPr>
              <w:t>.</w:t>
            </w:r>
          </w:p>
        </w:tc>
      </w:tr>
      <w:tr w:rsidR="00BC6EEF" w:rsidRPr="00D91165" w14:paraId="7982080E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0CC736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Wsparcie dla systemów operacyjnych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4328D4" w14:textId="77777777" w:rsidR="00BC6EEF" w:rsidRPr="00BC6EEF" w:rsidRDefault="00BC6EEF" w:rsidP="00D0153E">
            <w:pP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en-US" w:eastAsia="zh-CN"/>
              </w:rPr>
            </w:pPr>
            <w:r w:rsidRPr="00BC6EEF"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en-US" w:eastAsia="zh-CN"/>
              </w:rPr>
              <w:t xml:space="preserve">Windows Server 2012 R2, Windows Server 2016, Windows Server 2019, </w:t>
            </w:r>
            <w:proofErr w:type="spellStart"/>
            <w:r w:rsidRPr="00414E32"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>Red</w:t>
            </w:r>
            <w:proofErr w:type="spellEnd"/>
            <w:r w:rsidRPr="00414E32"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 xml:space="preserve"> Hat </w:t>
            </w:r>
            <w: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 xml:space="preserve">Enterprise Linux (RHEL), SLES, </w:t>
            </w:r>
            <w:proofErr w:type="spellStart"/>
            <w: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>Vmware</w:t>
            </w:r>
            <w:proofErr w:type="spellEnd"/>
            <w: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 xml:space="preserve"> </w:t>
            </w:r>
            <w:proofErr w:type="spellStart"/>
            <w: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>ESXi</w:t>
            </w:r>
            <w:proofErr w:type="spellEnd"/>
            <w: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>.</w:t>
            </w:r>
          </w:p>
        </w:tc>
      </w:tr>
      <w:tr w:rsidR="00BC6EEF" w14:paraId="63123269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7C0663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Bezpieczeństwo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0DBCD7" w14:textId="77777777" w:rsidR="00BC6EEF" w:rsidRPr="00414E32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414E32">
              <w:rPr>
                <w:rFonts w:ascii="Segoe UI" w:hAnsi="Segoe UI" w:cs="Segoe UI"/>
                <w:sz w:val="16"/>
                <w:szCs w:val="16"/>
              </w:rPr>
              <w:t>Ciągła praca obu kontrolerów nawet w przypadku zaniku jednej z faz zasilania. Zasilacze, wentylatory, kontrolery RAID redundantne.</w:t>
            </w:r>
          </w:p>
        </w:tc>
      </w:tr>
      <w:tr w:rsidR="00BC6EEF" w:rsidRPr="00F006E3" w14:paraId="03A57000" w14:textId="77777777" w:rsidTr="00BC6EEF">
        <w:trPr>
          <w:jc w:val="center"/>
        </w:trPr>
        <w:tc>
          <w:tcPr>
            <w:tcW w:w="1641" w:type="dxa"/>
            <w:vAlign w:val="center"/>
            <w:hideMark/>
          </w:tcPr>
          <w:p w14:paraId="4C24C9B9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Warunki gwarancji dla macierzy</w:t>
            </w:r>
          </w:p>
        </w:tc>
        <w:tc>
          <w:tcPr>
            <w:tcW w:w="7285" w:type="dxa"/>
            <w:vAlign w:val="center"/>
          </w:tcPr>
          <w:p w14:paraId="3A5BA768" w14:textId="77777777" w:rsidR="00BC6EEF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3 </w:t>
            </w:r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>lat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a</w:t>
            </w:r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gwarancji realizowanej w miejscu instalacji sprzętu, z czasem reakcji do następnego dnia roboczego od przyjęcia zgłoszenia, możliwość zgłaszania awarii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w trybie 365x7x24</w:t>
            </w:r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poprzez ogólnopolską linię telefoniczną producenta. </w:t>
            </w:r>
          </w:p>
          <w:p w14:paraId="69321B84" w14:textId="77777777" w:rsidR="00BC6EEF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  <w:p w14:paraId="425695E2" w14:textId="77777777" w:rsidR="00BC6EEF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F006E3">
              <w:rPr>
                <w:rFonts w:ascii="Segoe UI" w:hAnsi="Segoe UI" w:cs="Segoe UI"/>
                <w:color w:val="000000"/>
                <w:sz w:val="16"/>
                <w:szCs w:val="16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</w:t>
            </w:r>
          </w:p>
          <w:p w14:paraId="0EC0CD68" w14:textId="77777777" w:rsidR="00BC6EEF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  <w:p w14:paraId="1594BB24" w14:textId="77777777" w:rsidR="00BC6EEF" w:rsidRPr="00F55A30" w:rsidRDefault="00BC6EEF" w:rsidP="00D0153E">
            <w:pPr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A63B2E">
              <w:rPr>
                <w:rFonts w:ascii="Segoe UI" w:hAnsi="Segoe UI" w:cs="Segoe UI"/>
                <w:sz w:val="16"/>
                <w:szCs w:val="16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  <w:p w14:paraId="05DC1BF0" w14:textId="77777777" w:rsidR="00BC6EEF" w:rsidRPr="00414E32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Możliwość sprawdzenia statusu gwarancji poprzez stronę producenta podając unikatowy numer urządzenia, oraz pobieranie uaktualnień </w:t>
            </w:r>
            <w:proofErr w:type="spellStart"/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>mikrokodu</w:t>
            </w:r>
            <w:proofErr w:type="spellEnd"/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oraz sterowników  nawet w przypadku wygaśnięcia gwarancji macierzy.</w:t>
            </w:r>
          </w:p>
          <w:p w14:paraId="68288114" w14:textId="77777777" w:rsidR="00BC6EEF" w:rsidRPr="00414E32" w:rsidRDefault="00BC6EEF" w:rsidP="00BC6EEF">
            <w:pPr>
              <w:numPr>
                <w:ilvl w:val="0"/>
                <w:numId w:val="4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414E32">
              <w:rPr>
                <w:rFonts w:ascii="Segoe UI" w:hAnsi="Segoe UI" w:cs="Segoe UI"/>
                <w:sz w:val="16"/>
                <w:szCs w:val="16"/>
              </w:rPr>
              <w:t>Wszystkie naprawy gwarancyjne powinny być możliwe na miejscu.</w:t>
            </w:r>
          </w:p>
          <w:p w14:paraId="74ECD3A0" w14:textId="77777777" w:rsidR="00BC6EEF" w:rsidRPr="00414E32" w:rsidRDefault="00BC6EEF" w:rsidP="00BC6EEF">
            <w:pPr>
              <w:numPr>
                <w:ilvl w:val="0"/>
                <w:numId w:val="4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414E32">
              <w:rPr>
                <w:rFonts w:ascii="Segoe UI" w:hAnsi="Segoe UI" w:cs="Segoe UI"/>
                <w:sz w:val="16"/>
                <w:szCs w:val="16"/>
              </w:rPr>
              <w:t>Dostawca ponosi koszty napraw gwarancyjnych, włączając w to koszt części I transportu.</w:t>
            </w:r>
          </w:p>
          <w:p w14:paraId="3C7F8887" w14:textId="77777777" w:rsidR="00BC6EEF" w:rsidRPr="00885E2F" w:rsidRDefault="00BC6EEF" w:rsidP="00BC6EEF">
            <w:pPr>
              <w:numPr>
                <w:ilvl w:val="0"/>
                <w:numId w:val="46"/>
              </w:numPr>
              <w:rPr>
                <w:rFonts w:ascii="Segoe UI" w:hAnsi="Segoe UI" w:cs="Segoe UI"/>
                <w:sz w:val="18"/>
                <w:szCs w:val="18"/>
              </w:rPr>
            </w:pPr>
            <w:r w:rsidRPr="00414E32">
              <w:rPr>
                <w:rFonts w:ascii="Segoe UI" w:hAnsi="Segoe UI" w:cs="Segoe UI"/>
                <w:sz w:val="16"/>
                <w:szCs w:val="16"/>
              </w:rPr>
              <w:t xml:space="preserve">W czasie obowiązywania gwarancji dostawca zobowiązany jest do udostępnienia Zamawiającemu nowych wersji BIOS, </w:t>
            </w:r>
            <w:proofErr w:type="spellStart"/>
            <w:r w:rsidRPr="00414E32">
              <w:rPr>
                <w:rFonts w:ascii="Segoe UI" w:hAnsi="Segoe UI" w:cs="Segoe UI"/>
                <w:sz w:val="16"/>
                <w:szCs w:val="16"/>
              </w:rPr>
              <w:t>firmware</w:t>
            </w:r>
            <w:proofErr w:type="spellEnd"/>
            <w:r w:rsidRPr="00414E32">
              <w:rPr>
                <w:rFonts w:ascii="Segoe UI" w:hAnsi="Segoe UI" w:cs="Segoe UI"/>
                <w:sz w:val="16"/>
                <w:szCs w:val="16"/>
              </w:rPr>
              <w:t xml:space="preserve"> i sterowników (na płytach CD lub stronach internetowych).</w:t>
            </w:r>
          </w:p>
        </w:tc>
      </w:tr>
      <w:tr w:rsidR="00BC6EEF" w:rsidRPr="00F006E3" w14:paraId="00F95938" w14:textId="77777777" w:rsidTr="00BC6EEF">
        <w:trPr>
          <w:trHeight w:val="230"/>
          <w:jc w:val="center"/>
        </w:trPr>
        <w:tc>
          <w:tcPr>
            <w:tcW w:w="1641" w:type="dxa"/>
            <w:hideMark/>
          </w:tcPr>
          <w:p w14:paraId="7CC65204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Dokumentacja użytkownika</w:t>
            </w:r>
          </w:p>
        </w:tc>
        <w:tc>
          <w:tcPr>
            <w:tcW w:w="7285" w:type="dxa"/>
            <w:hideMark/>
          </w:tcPr>
          <w:p w14:paraId="5F454F20" w14:textId="77777777" w:rsidR="00BC6EEF" w:rsidRPr="00414E32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414E32">
              <w:rPr>
                <w:rFonts w:ascii="Segoe UI" w:hAnsi="Segoe UI" w:cs="Segoe UI"/>
                <w:sz w:val="16"/>
                <w:szCs w:val="16"/>
              </w:rPr>
              <w:t>Zamawiający wymaga dokumentacji w języku polskim lub angielskim</w:t>
            </w:r>
          </w:p>
        </w:tc>
      </w:tr>
      <w:tr w:rsidR="00BC6EEF" w:rsidRPr="00F006E3" w14:paraId="47391B91" w14:textId="77777777" w:rsidTr="00BC6EEF">
        <w:trPr>
          <w:jc w:val="center"/>
        </w:trPr>
        <w:tc>
          <w:tcPr>
            <w:tcW w:w="1641" w:type="dxa"/>
            <w:vAlign w:val="center"/>
            <w:hideMark/>
          </w:tcPr>
          <w:p w14:paraId="78E05D9B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Certyfikaty</w:t>
            </w:r>
          </w:p>
        </w:tc>
        <w:tc>
          <w:tcPr>
            <w:tcW w:w="7285" w:type="dxa"/>
            <w:vAlign w:val="center"/>
            <w:hideMark/>
          </w:tcPr>
          <w:p w14:paraId="52740037" w14:textId="77777777" w:rsidR="00BC6EEF" w:rsidRDefault="00BC6EEF" w:rsidP="00D015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Macierz musi być wyprodukowany zgodnie z normą  ISO 9001:2015. </w:t>
            </w:r>
          </w:p>
        </w:tc>
      </w:tr>
    </w:tbl>
    <w:p w14:paraId="74E35E7E" w14:textId="77777777" w:rsidR="00480FD3" w:rsidRDefault="00480FD3" w:rsidP="006A0A95">
      <w:pPr>
        <w:spacing w:line="276" w:lineRule="auto"/>
        <w:contextualSpacing/>
        <w:rPr>
          <w:b/>
        </w:rPr>
      </w:pPr>
    </w:p>
    <w:p w14:paraId="51ACF94A" w14:textId="77777777" w:rsidR="006A0A95" w:rsidRDefault="006A0A95" w:rsidP="00480FD3">
      <w:pPr>
        <w:spacing w:after="172" w:line="276" w:lineRule="auto"/>
        <w:jc w:val="both"/>
      </w:pPr>
    </w:p>
    <w:p w14:paraId="73E46CE9" w14:textId="77777777" w:rsidR="006A0A95" w:rsidRDefault="006A0A95" w:rsidP="00480FD3">
      <w:pPr>
        <w:spacing w:before="120" w:line="276" w:lineRule="auto"/>
        <w:jc w:val="both"/>
        <w:rPr>
          <w:rFonts w:cstheme="minorHAnsi"/>
          <w:b/>
          <w:color w:val="000000" w:themeColor="text1"/>
          <w:sz w:val="22"/>
          <w:szCs w:val="22"/>
        </w:rPr>
      </w:pPr>
      <w:r>
        <w:rPr>
          <w:rFonts w:cstheme="minorHAnsi"/>
          <w:b/>
          <w:color w:val="000000" w:themeColor="text1"/>
        </w:rPr>
        <w:t xml:space="preserve">Dostawa i uruchomienie </w:t>
      </w:r>
      <w:r w:rsidR="00A71AB4">
        <w:rPr>
          <w:rFonts w:cstheme="minorHAnsi"/>
          <w:b/>
          <w:color w:val="000000" w:themeColor="text1"/>
        </w:rPr>
        <w:t xml:space="preserve">głównego </w:t>
      </w:r>
      <w:proofErr w:type="spellStart"/>
      <w:r>
        <w:rPr>
          <w:rFonts w:cstheme="minorHAnsi"/>
          <w:b/>
          <w:color w:val="000000" w:themeColor="text1"/>
        </w:rPr>
        <w:t>UPS</w:t>
      </w:r>
      <w:r w:rsidR="00A71AB4">
        <w:rPr>
          <w:rFonts w:cstheme="minorHAnsi"/>
          <w:b/>
          <w:color w:val="000000" w:themeColor="text1"/>
        </w:rPr>
        <w:t>’a</w:t>
      </w:r>
      <w:proofErr w:type="spellEnd"/>
      <w:r>
        <w:rPr>
          <w:rFonts w:cstheme="minorHAnsi"/>
          <w:b/>
          <w:color w:val="000000" w:themeColor="text1"/>
        </w:rPr>
        <w:t xml:space="preserve"> do serwerowni (1szt.)</w:t>
      </w:r>
    </w:p>
    <w:p w14:paraId="1D332F77" w14:textId="77777777" w:rsidR="006A0A95" w:rsidRDefault="006A0A95" w:rsidP="00480FD3">
      <w:pPr>
        <w:spacing w:before="120" w:line="276" w:lineRule="auto"/>
        <w:jc w:val="both"/>
        <w:rPr>
          <w:rFonts w:cstheme="minorBidi"/>
        </w:rPr>
      </w:pPr>
      <w:r>
        <w:t xml:space="preserve">Zamawiający wymaga aby dostarczony </w:t>
      </w:r>
      <w:r w:rsidR="00A71AB4">
        <w:t xml:space="preserve">główny </w:t>
      </w:r>
      <w:r>
        <w:t>UPS do serwerowni spełniał poniższe minimalne wymagania techniczne:</w:t>
      </w:r>
    </w:p>
    <w:p w14:paraId="4FB0B5C8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Praca w trybie online</w:t>
      </w:r>
      <w:r w:rsidR="00B53C7C">
        <w:rPr>
          <w:rFonts w:cstheme="minorHAnsi"/>
          <w:color w:val="000000" w:themeColor="text1"/>
        </w:rPr>
        <w:t>,</w:t>
      </w:r>
    </w:p>
    <w:p w14:paraId="493A936C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Moc wyjściowa pozorna nie mniejszą niż 3000 VA</w:t>
      </w:r>
      <w:r w:rsidR="00B53C7C">
        <w:rPr>
          <w:rFonts w:cstheme="minorHAnsi"/>
          <w:color w:val="000000" w:themeColor="text1"/>
        </w:rPr>
        <w:t>,</w:t>
      </w:r>
    </w:p>
    <w:p w14:paraId="673660F0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Napięcie wyjściowe: 230V</w:t>
      </w:r>
      <w:r w:rsidR="00B53C7C">
        <w:rPr>
          <w:rFonts w:cstheme="minorHAnsi"/>
          <w:color w:val="000000" w:themeColor="text1"/>
        </w:rPr>
        <w:t>,</w:t>
      </w:r>
    </w:p>
    <w:p w14:paraId="2C31B4B3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Ilość gniazd wyjściowych: min. 8 typu C13, min. 2 typu C19</w:t>
      </w:r>
      <w:r w:rsidR="00B53C7C">
        <w:rPr>
          <w:rFonts w:cstheme="minorHAnsi"/>
          <w:color w:val="000000" w:themeColor="text1"/>
        </w:rPr>
        <w:t>,</w:t>
      </w:r>
    </w:p>
    <w:p w14:paraId="09EE04E2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Nominalne napięcie wejściowe: 230V</w:t>
      </w:r>
      <w:r w:rsidR="00B53C7C">
        <w:rPr>
          <w:rFonts w:cstheme="minorHAnsi"/>
          <w:color w:val="000000" w:themeColor="text1"/>
        </w:rPr>
        <w:t>,</w:t>
      </w:r>
    </w:p>
    <w:p w14:paraId="0B3DFB04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Zakres napięcia wejściowego w trybie podstawowym: 160V – 275V</w:t>
      </w:r>
      <w:r w:rsidR="00B53C7C">
        <w:rPr>
          <w:rFonts w:cstheme="minorHAnsi"/>
          <w:color w:val="000000" w:themeColor="text1"/>
        </w:rPr>
        <w:t>,</w:t>
      </w:r>
    </w:p>
    <w:p w14:paraId="63D382AC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Typ gniazda wejściowego: C20</w:t>
      </w:r>
      <w:r w:rsidR="00B53C7C">
        <w:rPr>
          <w:rFonts w:cstheme="minorHAnsi"/>
          <w:color w:val="000000" w:themeColor="text1"/>
        </w:rPr>
        <w:t>,</w:t>
      </w:r>
    </w:p>
    <w:p w14:paraId="4448DF7E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Typ akumulatora: Bezobsługowe baterie ołowiowo-kwasowe</w:t>
      </w:r>
      <w:r w:rsidR="00B53C7C">
        <w:rPr>
          <w:rFonts w:cstheme="minorHAnsi"/>
          <w:color w:val="000000" w:themeColor="text1"/>
        </w:rPr>
        <w:t>,</w:t>
      </w:r>
      <w:r>
        <w:rPr>
          <w:rFonts w:cstheme="minorHAnsi"/>
          <w:color w:val="000000" w:themeColor="text1"/>
        </w:rPr>
        <w:t xml:space="preserve"> </w:t>
      </w:r>
    </w:p>
    <w:p w14:paraId="3AB2CAE7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Czas podtrzymania przy obciążeniu 50% minimum 11 min</w:t>
      </w:r>
      <w:r w:rsidR="00B53C7C">
        <w:rPr>
          <w:rFonts w:cstheme="minorHAnsi"/>
          <w:color w:val="000000" w:themeColor="text1"/>
        </w:rPr>
        <w:t>,</w:t>
      </w:r>
    </w:p>
    <w:p w14:paraId="781EC97F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Czas podtrzymania przy obciążeniu 100% minimum 4 min</w:t>
      </w:r>
      <w:r w:rsidR="00B53C7C">
        <w:rPr>
          <w:rFonts w:cstheme="minorHAnsi"/>
          <w:color w:val="000000" w:themeColor="text1"/>
        </w:rPr>
        <w:t>,</w:t>
      </w:r>
    </w:p>
    <w:p w14:paraId="5024F536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Wbudowany wyświetlacz LCD</w:t>
      </w:r>
      <w:r w:rsidR="00B53C7C">
        <w:rPr>
          <w:rFonts w:cstheme="minorHAnsi"/>
          <w:color w:val="000000" w:themeColor="text1"/>
        </w:rPr>
        <w:t>,</w:t>
      </w:r>
    </w:p>
    <w:p w14:paraId="34DFFDFF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Możliwość zamontowania w szafie </w:t>
      </w:r>
      <w:proofErr w:type="spellStart"/>
      <w:r>
        <w:rPr>
          <w:rFonts w:cstheme="minorHAnsi"/>
          <w:color w:val="000000" w:themeColor="text1"/>
        </w:rPr>
        <w:t>Rack</w:t>
      </w:r>
      <w:proofErr w:type="spellEnd"/>
      <w:r>
        <w:rPr>
          <w:rFonts w:cstheme="minorHAnsi"/>
          <w:color w:val="000000" w:themeColor="text1"/>
        </w:rPr>
        <w:t xml:space="preserve"> (zestaw montażowy w zestawie) jak również Towe</w:t>
      </w:r>
      <w:r w:rsidR="00B53C7C">
        <w:rPr>
          <w:rFonts w:cstheme="minorHAnsi"/>
          <w:color w:val="000000" w:themeColor="text1"/>
        </w:rPr>
        <w:t>r,</w:t>
      </w:r>
    </w:p>
    <w:p w14:paraId="101FF043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Wysokość w szafie przemysłowej: maks. 2U</w:t>
      </w:r>
      <w:r w:rsidR="00B53C7C">
        <w:rPr>
          <w:rFonts w:cstheme="minorHAnsi"/>
          <w:color w:val="000000" w:themeColor="text1"/>
        </w:rPr>
        <w:t>,</w:t>
      </w:r>
    </w:p>
    <w:p w14:paraId="3450FEE6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>UPS wyposażony w interfejs do zarządzania RJ-45 10/100Base-T obsługujący protokoły: IPv4, IPv6, HTTP, HTTPS, SMTP (SSL/TLS), SNMP v1/2/3, SCP, SSH, FTP , RADIUS</w:t>
      </w:r>
      <w:r w:rsidR="00B53C7C">
        <w:rPr>
          <w:rFonts w:cstheme="minorHAnsi"/>
          <w:color w:val="000000" w:themeColor="text1"/>
        </w:rPr>
        <w:t>,</w:t>
      </w:r>
    </w:p>
    <w:p w14:paraId="224F9F1D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Możliwość jednoczesnego logowania wielu użytkowników.</w:t>
      </w:r>
    </w:p>
    <w:p w14:paraId="6397E20A" w14:textId="77777777" w:rsidR="006A0A95" w:rsidRDefault="006A0A95" w:rsidP="00480FD3">
      <w:pPr>
        <w:spacing w:line="276" w:lineRule="auto"/>
        <w:jc w:val="both"/>
        <w:rPr>
          <w:rFonts w:cstheme="minorHAnsi"/>
          <w:color w:val="000000" w:themeColor="text1"/>
        </w:rPr>
      </w:pPr>
    </w:p>
    <w:p w14:paraId="5363C40E" w14:textId="77777777" w:rsidR="006A0A95" w:rsidRDefault="006A0A95" w:rsidP="00480FD3">
      <w:pPr>
        <w:spacing w:before="120" w:line="276" w:lineRule="auto"/>
        <w:jc w:val="both"/>
        <w:rPr>
          <w:rFonts w:cstheme="minorHAnsi"/>
          <w:color w:val="000000" w:themeColor="text1"/>
        </w:rPr>
      </w:pPr>
    </w:p>
    <w:p w14:paraId="35653011" w14:textId="77777777" w:rsidR="006A0A95" w:rsidRDefault="006A0A95" w:rsidP="00480FD3">
      <w:pPr>
        <w:spacing w:line="276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Dostawa szafa serwerowa 42U (1szt.)</w:t>
      </w:r>
    </w:p>
    <w:p w14:paraId="05F1D3FF" w14:textId="77777777" w:rsidR="006A0A95" w:rsidRDefault="006A0A95" w:rsidP="00480FD3">
      <w:pPr>
        <w:spacing w:before="120" w:line="276" w:lineRule="auto"/>
        <w:jc w:val="both"/>
        <w:rPr>
          <w:rFonts w:cstheme="minorBidi"/>
        </w:rPr>
      </w:pPr>
      <w:r>
        <w:t>Zamawiający wymaga aby dostarczona Szafa serwerowa 42U spełniała poniższe minimalne wymagania techniczne:</w:t>
      </w:r>
    </w:p>
    <w:p w14:paraId="295E8C9E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Szafa stojąca typu </w:t>
      </w:r>
      <w:proofErr w:type="spellStart"/>
      <w:r>
        <w:rPr>
          <w:rFonts w:cstheme="minorHAnsi"/>
          <w:color w:val="000000" w:themeColor="text1"/>
        </w:rPr>
        <w:t>Rack</w:t>
      </w:r>
      <w:proofErr w:type="spellEnd"/>
      <w:r>
        <w:rPr>
          <w:rFonts w:cstheme="minorHAnsi"/>
          <w:color w:val="000000" w:themeColor="text1"/>
        </w:rPr>
        <w:t xml:space="preserve"> 19” z cokołem 10cm</w:t>
      </w:r>
      <w:r w:rsidR="00B53C7C">
        <w:rPr>
          <w:rFonts w:cstheme="minorHAnsi"/>
          <w:color w:val="000000" w:themeColor="text1"/>
        </w:rPr>
        <w:t>,</w:t>
      </w:r>
    </w:p>
    <w:p w14:paraId="2B455EF8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Wysokość 42U</w:t>
      </w:r>
      <w:r w:rsidR="00B53C7C">
        <w:rPr>
          <w:rFonts w:cstheme="minorHAnsi"/>
          <w:color w:val="000000" w:themeColor="text1"/>
        </w:rPr>
        <w:t>,</w:t>
      </w:r>
    </w:p>
    <w:p w14:paraId="1F591435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Głębokość 1000mm</w:t>
      </w:r>
      <w:r w:rsidR="00B53C7C">
        <w:rPr>
          <w:rFonts w:cstheme="minorHAnsi"/>
          <w:color w:val="000000" w:themeColor="text1"/>
        </w:rPr>
        <w:t>,</w:t>
      </w:r>
    </w:p>
    <w:p w14:paraId="3768ED00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Drzwi szklane zamykane na klucz</w:t>
      </w:r>
      <w:r w:rsidR="00B53C7C">
        <w:rPr>
          <w:rFonts w:cstheme="minorHAnsi"/>
          <w:color w:val="000000" w:themeColor="text1"/>
        </w:rPr>
        <w:t>,</w:t>
      </w:r>
    </w:p>
    <w:p w14:paraId="4F58F83C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Szafa wyposażona w zespół wentylatorów górnych</w:t>
      </w:r>
      <w:r w:rsidR="00B53C7C">
        <w:rPr>
          <w:rFonts w:cstheme="minorHAnsi"/>
          <w:color w:val="000000" w:themeColor="text1"/>
        </w:rPr>
        <w:t>,</w:t>
      </w:r>
    </w:p>
    <w:p w14:paraId="2337EA78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Szafa wyposażona w dwie listwy zasilające typu </w:t>
      </w:r>
      <w:proofErr w:type="spellStart"/>
      <w:r>
        <w:rPr>
          <w:rFonts w:cstheme="minorHAnsi"/>
          <w:color w:val="000000" w:themeColor="text1"/>
        </w:rPr>
        <w:t>Rack</w:t>
      </w:r>
      <w:proofErr w:type="spellEnd"/>
      <w:r>
        <w:rPr>
          <w:rFonts w:cstheme="minorHAnsi"/>
          <w:color w:val="000000" w:themeColor="text1"/>
        </w:rPr>
        <w:t xml:space="preserve"> min. 8 gniazd </w:t>
      </w:r>
      <w:proofErr w:type="spellStart"/>
      <w:r>
        <w:rPr>
          <w:rFonts w:cstheme="minorHAnsi"/>
          <w:color w:val="000000" w:themeColor="text1"/>
        </w:rPr>
        <w:t>Schuko</w:t>
      </w:r>
      <w:proofErr w:type="spellEnd"/>
      <w:r>
        <w:rPr>
          <w:rFonts w:cstheme="minorHAnsi"/>
          <w:color w:val="000000" w:themeColor="text1"/>
        </w:rPr>
        <w:t>, wejście typu C14</w:t>
      </w:r>
      <w:r w:rsidR="00B53C7C">
        <w:rPr>
          <w:rFonts w:cstheme="minorHAnsi"/>
          <w:color w:val="000000" w:themeColor="text1"/>
        </w:rPr>
        <w:t>,</w:t>
      </w:r>
    </w:p>
    <w:p w14:paraId="332ABAD0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Szafa wyposażona w dwie listwy zasilające typu </w:t>
      </w:r>
      <w:proofErr w:type="spellStart"/>
      <w:r>
        <w:rPr>
          <w:rFonts w:cstheme="minorHAnsi"/>
          <w:color w:val="000000" w:themeColor="text1"/>
        </w:rPr>
        <w:t>Rack</w:t>
      </w:r>
      <w:proofErr w:type="spellEnd"/>
      <w:r>
        <w:rPr>
          <w:rFonts w:cstheme="minorHAnsi"/>
          <w:color w:val="000000" w:themeColor="text1"/>
        </w:rPr>
        <w:t xml:space="preserve"> min. 8 gniazd </w:t>
      </w:r>
      <w:proofErr w:type="spellStart"/>
      <w:r>
        <w:rPr>
          <w:rFonts w:cstheme="minorHAnsi"/>
          <w:color w:val="000000" w:themeColor="text1"/>
        </w:rPr>
        <w:t>Schuko</w:t>
      </w:r>
      <w:proofErr w:type="spellEnd"/>
      <w:r>
        <w:rPr>
          <w:rFonts w:cstheme="minorHAnsi"/>
          <w:color w:val="000000" w:themeColor="text1"/>
        </w:rPr>
        <w:t xml:space="preserve">, wejście typu </w:t>
      </w:r>
      <w:proofErr w:type="spellStart"/>
      <w:r>
        <w:rPr>
          <w:rFonts w:cstheme="minorHAnsi"/>
          <w:color w:val="000000" w:themeColor="text1"/>
        </w:rPr>
        <w:t>Schuko</w:t>
      </w:r>
      <w:proofErr w:type="spellEnd"/>
      <w:r>
        <w:rPr>
          <w:rFonts w:cstheme="minorHAnsi"/>
          <w:color w:val="000000" w:themeColor="text1"/>
        </w:rPr>
        <w:t>.</w:t>
      </w:r>
    </w:p>
    <w:p w14:paraId="094D8067" w14:textId="77777777" w:rsidR="006A0A95" w:rsidRDefault="006A0A95" w:rsidP="00480FD3">
      <w:pPr>
        <w:spacing w:after="115" w:line="276" w:lineRule="auto"/>
        <w:jc w:val="both"/>
        <w:rPr>
          <w:b/>
        </w:rPr>
      </w:pPr>
    </w:p>
    <w:p w14:paraId="7D43A3CA" w14:textId="77777777" w:rsidR="0066376F" w:rsidRDefault="0066376F" w:rsidP="00480FD3">
      <w:pPr>
        <w:spacing w:after="115" w:line="276" w:lineRule="auto"/>
        <w:jc w:val="both"/>
        <w:rPr>
          <w:b/>
        </w:rPr>
      </w:pPr>
    </w:p>
    <w:p w14:paraId="26EF7B50" w14:textId="77777777" w:rsidR="0066376F" w:rsidRDefault="0066376F" w:rsidP="00480FD3">
      <w:pPr>
        <w:spacing w:after="115" w:line="276" w:lineRule="auto"/>
        <w:jc w:val="both"/>
        <w:rPr>
          <w:b/>
        </w:rPr>
      </w:pPr>
    </w:p>
    <w:p w14:paraId="6D11083F" w14:textId="4532905D" w:rsidR="00212293" w:rsidRDefault="00212293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3FD928FC" w14:textId="17BF038A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15F7875F" w14:textId="797FF0D1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3C46808E" w14:textId="0B4DA1D2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3C459AD4" w14:textId="62226F70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5E1A142C" w14:textId="5FD64BB8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3B23B19A" w14:textId="604A996E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28ED0241" w14:textId="667DAE81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7E9C76AE" w14:textId="56F175FA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0847CC6B" w14:textId="63BE9ED3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22DFFA97" w14:textId="3311B95E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4A012BF5" w14:textId="65B14D86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5DF80351" w14:textId="2E1D2E2E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30815A07" w14:textId="2C804C8D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5105938A" w14:textId="2FC2D97E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611E76C3" w14:textId="4EC10318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5DA08E80" w14:textId="44B2B5F4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16FB3479" w14:textId="7055CB8F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266F1673" w14:textId="5412D290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7124CCD4" w14:textId="77777777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41764C80" w14:textId="77777777" w:rsidR="00212293" w:rsidRDefault="00212293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7261AED4" w14:textId="77777777" w:rsidR="00092B58" w:rsidRPr="00B624C8" w:rsidRDefault="00092B58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B624C8">
        <w:rPr>
          <w:b/>
          <w:color w:val="000000"/>
        </w:rPr>
        <w:lastRenderedPageBreak/>
        <w:t>II</w:t>
      </w:r>
      <w:r w:rsidRPr="00B624C8">
        <w:rPr>
          <w:color w:val="000000"/>
        </w:rPr>
        <w:t xml:space="preserve"> </w:t>
      </w:r>
      <w:r w:rsidRPr="00B624C8">
        <w:rPr>
          <w:b/>
          <w:color w:val="000000"/>
        </w:rPr>
        <w:t xml:space="preserve">Wdrożenie SYSTEMU rozumiane jest jako: </w:t>
      </w:r>
    </w:p>
    <w:p w14:paraId="287CDD2C" w14:textId="5CB3A891" w:rsidR="00092B58" w:rsidRPr="007731B4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</w:pPr>
      <w:r w:rsidRPr="007731B4">
        <w:t>Zaimplementowanie rozwiązań wskazanych w</w:t>
      </w:r>
      <w:r w:rsidR="005B0982" w:rsidRPr="007731B4">
        <w:t xml:space="preserve"> istniejącej </w:t>
      </w:r>
      <w:r w:rsidR="005917F3" w:rsidRPr="007731B4">
        <w:t xml:space="preserve"> </w:t>
      </w:r>
      <w:r w:rsidRPr="007731B4">
        <w:t>Analizie przedwdrożeniowej lub tożsamych</w:t>
      </w:r>
      <w:r w:rsidR="00D0153E" w:rsidRPr="007731B4">
        <w:t xml:space="preserve"> ( Analiza została przeprowadzona w 2017 roku, dokument do wglądu</w:t>
      </w:r>
      <w:r w:rsidR="00393EE4" w:rsidRPr="007731B4">
        <w:t>, na prośbę Wykonawcy,</w:t>
      </w:r>
      <w:r w:rsidR="00D0153E" w:rsidRPr="007731B4">
        <w:t xml:space="preserve"> w siedzibie</w:t>
      </w:r>
      <w:r w:rsidR="00C72733" w:rsidRPr="007731B4">
        <w:t xml:space="preserve"> Zamawiającego</w:t>
      </w:r>
      <w:r w:rsidR="00D0153E" w:rsidRPr="007731B4">
        <w:t>).</w:t>
      </w:r>
    </w:p>
    <w:p w14:paraId="593DB906" w14:textId="77777777" w:rsidR="00092B58" w:rsidRPr="00B624C8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>Przeprowadzenie integracji SYSTEMU z funkcjonującymi u Zamawiającego systemami informatycznym i polegające na:</w:t>
      </w:r>
    </w:p>
    <w:p w14:paraId="2FF0056E" w14:textId="0CBC531C" w:rsidR="001A0BA4" w:rsidRPr="001A0BA4" w:rsidRDefault="00CC6864" w:rsidP="001A0BA4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instalacji</w:t>
      </w:r>
      <w:r w:rsidR="00092B58" w:rsidRPr="005B0982">
        <w:rPr>
          <w:color w:val="000000"/>
        </w:rPr>
        <w:t xml:space="preserve"> Oprogramowania wra</w:t>
      </w:r>
      <w:r>
        <w:rPr>
          <w:color w:val="000000"/>
        </w:rPr>
        <w:t xml:space="preserve">z z bazą danych, oprogramowania do zarządzania bazą danych oraz </w:t>
      </w:r>
      <w:r w:rsidR="006A0A95">
        <w:rPr>
          <w:color w:val="000000"/>
        </w:rPr>
        <w:t xml:space="preserve">ewentualną </w:t>
      </w:r>
      <w:r w:rsidR="00092B58" w:rsidRPr="005B0982">
        <w:rPr>
          <w:color w:val="000000"/>
        </w:rPr>
        <w:t>hurtownią danych</w:t>
      </w:r>
      <w:r w:rsidR="00C72733">
        <w:rPr>
          <w:color w:val="000000"/>
        </w:rPr>
        <w:t>;</w:t>
      </w:r>
    </w:p>
    <w:p w14:paraId="260D162B" w14:textId="77777777" w:rsidR="001A0BA4" w:rsidRPr="00482D65" w:rsidRDefault="001A0BA4" w:rsidP="001A0BA4">
      <w:pPr>
        <w:pStyle w:val="Akapitzlist"/>
        <w:spacing w:line="276" w:lineRule="auto"/>
        <w:jc w:val="both"/>
      </w:pPr>
      <w:r w:rsidRPr="00482D65">
        <w:t xml:space="preserve">Baza danych </w:t>
      </w:r>
      <w:r w:rsidR="00466D64">
        <w:t>SYSTEMU</w:t>
      </w:r>
      <w:r w:rsidRPr="00482D65">
        <w:t xml:space="preserve"> musi być relacyjną bazą danych posiadającą mechanizmy zabezpieczające, archiwizujące oraz kontrolne. Wymagana jest możliwość tworzenia, modyfikowania bazy danych w postaci zapytań oraz umieszczanie i pobieranie danych</w:t>
      </w:r>
      <w:r w:rsidRPr="001A0BA4">
        <w:rPr>
          <w:b/>
        </w:rPr>
        <w:t xml:space="preserve"> </w:t>
      </w:r>
      <w:r w:rsidRPr="00482D65">
        <w:t xml:space="preserve">z i do bazy (np. wg. standardu języka SQL). </w:t>
      </w:r>
    </w:p>
    <w:p w14:paraId="5F1834DA" w14:textId="77777777" w:rsidR="001A0BA4" w:rsidRPr="00482D65" w:rsidRDefault="001A0BA4" w:rsidP="001A0BA4">
      <w:pPr>
        <w:pStyle w:val="Akapitzlist"/>
        <w:spacing w:line="276" w:lineRule="auto"/>
        <w:jc w:val="both"/>
      </w:pPr>
      <w:r w:rsidRPr="00482D65">
        <w:t xml:space="preserve">Dodatkowo baza danych </w:t>
      </w:r>
      <w:r w:rsidR="00466D64">
        <w:t>SYSTEMU</w:t>
      </w:r>
      <w:r w:rsidRPr="00482D65">
        <w:t xml:space="preserve"> musi być w pełni kompatybilna</w:t>
      </w:r>
      <w:r w:rsidR="00466D64">
        <w:t xml:space="preserve"> </w:t>
      </w:r>
      <w:r w:rsidRPr="00482D65">
        <w:t>z ewentualną otwartą szyną danych</w:t>
      </w:r>
      <w:r w:rsidR="00466D64">
        <w:t>.</w:t>
      </w:r>
    </w:p>
    <w:p w14:paraId="3EB0891B" w14:textId="235467E3" w:rsidR="001A0BA4" w:rsidRPr="00482D65" w:rsidRDefault="001A0BA4" w:rsidP="001A0BA4">
      <w:pPr>
        <w:pStyle w:val="Akapitzlist"/>
        <w:spacing w:line="276" w:lineRule="auto"/>
        <w:jc w:val="both"/>
      </w:pPr>
      <w:r w:rsidRPr="00482D65">
        <w:t xml:space="preserve">Wymaga się, aby baza danych </w:t>
      </w:r>
      <w:r w:rsidR="00466D64">
        <w:t xml:space="preserve">SYSTEMU </w:t>
      </w:r>
      <w:r w:rsidRPr="00482D65">
        <w:t xml:space="preserve">przechowywała minimum dane z okresu </w:t>
      </w:r>
      <w:r w:rsidR="001546FF">
        <w:br/>
      </w:r>
      <w:r w:rsidRPr="00482D65">
        <w:t>5 lat, dotyczące wszystkich elementów i rejestrów</w:t>
      </w:r>
      <w:r w:rsidR="00466D64">
        <w:t>.</w:t>
      </w:r>
      <w:r w:rsidR="006F5E09">
        <w:t xml:space="preserve"> Baza danych będzie wykorzystywana przez Zamawiającego wyłączenie do obsługi SYSTEMU.</w:t>
      </w:r>
    </w:p>
    <w:p w14:paraId="15889898" w14:textId="77777777" w:rsidR="001A0BA4" w:rsidRDefault="001A0BA4" w:rsidP="001A0BA4">
      <w:pPr>
        <w:pStyle w:val="Akapitzlist"/>
        <w:spacing w:line="276" w:lineRule="auto"/>
        <w:jc w:val="both"/>
      </w:pPr>
      <w:r w:rsidRPr="00482D65">
        <w:t xml:space="preserve">Licencja na każdą z funkcjonalności SYSTEMU musi być bezterminowa, </w:t>
      </w:r>
      <w:r>
        <w:t xml:space="preserve">przenoszalna, </w:t>
      </w:r>
      <w:r w:rsidRPr="00482D65">
        <w:t xml:space="preserve">wystawiona na Wodociągi Miejskie w Radomiu Sp. z o.o. bez określenia i ograniczenia ilości użytkowników. </w:t>
      </w:r>
    </w:p>
    <w:p w14:paraId="3452B325" w14:textId="77777777" w:rsidR="001A0BA4" w:rsidRPr="00482D65" w:rsidRDefault="001A0BA4" w:rsidP="001A0BA4">
      <w:pPr>
        <w:pStyle w:val="Akapitzlist"/>
        <w:spacing w:line="276" w:lineRule="auto"/>
        <w:jc w:val="both"/>
      </w:pPr>
      <w:r>
        <w:t xml:space="preserve">Dostarczone przez Wykonawcę licencje powinny zapewnić użytkownikom dostęp do każdego modułu/obszaru i pełnej funkcjonalności SYSTEMU. </w:t>
      </w:r>
    </w:p>
    <w:p w14:paraId="63AF678F" w14:textId="77777777" w:rsidR="001A0BA4" w:rsidRDefault="001A0BA4" w:rsidP="00393806">
      <w:pPr>
        <w:pStyle w:val="Akapitzlist3"/>
        <w:shd w:val="clear" w:color="auto" w:fill="FFFFFF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482D65">
        <w:rPr>
          <w:rFonts w:ascii="Times New Roman" w:hAnsi="Times New Roman"/>
          <w:bCs/>
          <w:spacing w:val="-1"/>
          <w:sz w:val="24"/>
          <w:szCs w:val="24"/>
        </w:rPr>
        <w:t xml:space="preserve">Jeśli producent  oferowanego oprogramowania innego niż SYSTEM i baza danych nie oferuje licencji na procesor lub komputer, licencja na to oprogramowanie oferowana przez Wykonawcę  musi uwzględniać całkowitą liczbę pracowników Zamawiającego przewidzianych do korzystania z SYSTEMU, tj. </w:t>
      </w:r>
      <w:r>
        <w:rPr>
          <w:rFonts w:ascii="Times New Roman" w:hAnsi="Times New Roman"/>
          <w:bCs/>
          <w:spacing w:val="-1"/>
          <w:sz w:val="24"/>
          <w:szCs w:val="24"/>
        </w:rPr>
        <w:t>200</w:t>
      </w:r>
      <w:r w:rsidRPr="00482D65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1"/>
          <w:sz w:val="24"/>
          <w:szCs w:val="24"/>
        </w:rPr>
        <w:t>użytkowników</w:t>
      </w:r>
      <w:r w:rsidRPr="00482D65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1"/>
          <w:sz w:val="24"/>
          <w:szCs w:val="24"/>
        </w:rPr>
        <w:t>(</w:t>
      </w:r>
      <w:r w:rsidR="00C779BB">
        <w:rPr>
          <w:rFonts w:ascii="Times New Roman" w:hAnsi="Times New Roman"/>
          <w:bCs/>
          <w:spacing w:val="-1"/>
          <w:sz w:val="24"/>
          <w:szCs w:val="24"/>
        </w:rPr>
        <w:t>w tym minimum 15</w:t>
      </w:r>
      <w:r w:rsidRPr="00482D65">
        <w:rPr>
          <w:rFonts w:ascii="Times New Roman" w:hAnsi="Times New Roman"/>
          <w:bCs/>
          <w:spacing w:val="-1"/>
          <w:sz w:val="24"/>
          <w:szCs w:val="24"/>
        </w:rPr>
        <w:t>0 użytkowników jednoczesnych i 30 zdalnych nie licząc obsługi zestawów inkasenckich</w:t>
      </w:r>
      <w:r>
        <w:rPr>
          <w:rFonts w:ascii="Times New Roman" w:hAnsi="Times New Roman"/>
          <w:bCs/>
          <w:spacing w:val="-1"/>
          <w:sz w:val="24"/>
          <w:szCs w:val="24"/>
        </w:rPr>
        <w:t>)</w:t>
      </w:r>
      <w:r w:rsidRPr="00482D65">
        <w:rPr>
          <w:rFonts w:ascii="Times New Roman" w:hAnsi="Times New Roman"/>
          <w:bCs/>
          <w:spacing w:val="-1"/>
          <w:sz w:val="24"/>
          <w:szCs w:val="24"/>
        </w:rPr>
        <w:t xml:space="preserve">. </w:t>
      </w:r>
    </w:p>
    <w:p w14:paraId="5B24BFF9" w14:textId="77777777" w:rsidR="0066376F" w:rsidRPr="00925998" w:rsidRDefault="0066376F" w:rsidP="00393806">
      <w:pPr>
        <w:pStyle w:val="Akapitzlist3"/>
        <w:shd w:val="clear" w:color="auto" w:fill="FFFFFF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925998">
        <w:rPr>
          <w:rFonts w:ascii="Times New Roman" w:hAnsi="Times New Roman"/>
          <w:b/>
          <w:bCs/>
          <w:spacing w:val="-1"/>
          <w:sz w:val="24"/>
          <w:szCs w:val="24"/>
        </w:rPr>
        <w:t>Zamawiający informuje, że posiada poniższe licencje: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92"/>
        <w:gridCol w:w="4150"/>
      </w:tblGrid>
      <w:tr w:rsidR="0066376F" w:rsidRPr="00925998" w14:paraId="6287AD3B" w14:textId="77777777" w:rsidTr="00925998">
        <w:tc>
          <w:tcPr>
            <w:tcW w:w="4192" w:type="dxa"/>
          </w:tcPr>
          <w:p w14:paraId="2BE5AA4B" w14:textId="77777777" w:rsidR="0066376F" w:rsidRPr="00925998" w:rsidRDefault="0066376F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92599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Licencja</w:t>
            </w:r>
          </w:p>
        </w:tc>
        <w:tc>
          <w:tcPr>
            <w:tcW w:w="4150" w:type="dxa"/>
          </w:tcPr>
          <w:p w14:paraId="24C2DC3C" w14:textId="77777777" w:rsidR="0066376F" w:rsidRPr="00925998" w:rsidRDefault="0066376F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92599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Ilość</w:t>
            </w:r>
          </w:p>
        </w:tc>
      </w:tr>
      <w:tr w:rsidR="0066376F" w:rsidRPr="00925998" w14:paraId="5CE2B928" w14:textId="77777777" w:rsidTr="00925998">
        <w:tc>
          <w:tcPr>
            <w:tcW w:w="4192" w:type="dxa"/>
          </w:tcPr>
          <w:p w14:paraId="0A0D9C8F" w14:textId="77777777" w:rsidR="0066376F" w:rsidRPr="00925998" w:rsidRDefault="0066376F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92599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Windows Server 2016 User CAL</w:t>
            </w:r>
          </w:p>
        </w:tc>
        <w:tc>
          <w:tcPr>
            <w:tcW w:w="4150" w:type="dxa"/>
          </w:tcPr>
          <w:p w14:paraId="473BD18C" w14:textId="77777777" w:rsidR="0066376F" w:rsidRPr="00925998" w:rsidRDefault="0066376F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92599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200 sztuk</w:t>
            </w:r>
          </w:p>
        </w:tc>
      </w:tr>
      <w:tr w:rsidR="0066376F" w:rsidRPr="00925998" w14:paraId="607C24FB" w14:textId="77777777" w:rsidTr="00925998">
        <w:tc>
          <w:tcPr>
            <w:tcW w:w="4192" w:type="dxa"/>
          </w:tcPr>
          <w:p w14:paraId="00E61072" w14:textId="77777777" w:rsidR="0066376F" w:rsidRPr="00925998" w:rsidRDefault="00925998" w:rsidP="005F29AA">
            <w:pPr>
              <w:pStyle w:val="Akapitzlist3"/>
              <w:ind w:left="0"/>
              <w:jc w:val="both"/>
              <w:rPr>
                <w:rFonts w:ascii="Times New Roman" w:hAnsi="Times New Roman"/>
                <w:b/>
                <w:bCs/>
                <w:strike/>
                <w:spacing w:val="-1"/>
                <w:sz w:val="24"/>
                <w:szCs w:val="24"/>
              </w:rPr>
            </w:pPr>
            <w:r w:rsidRPr="0092599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Windows Server 2016 </w:t>
            </w:r>
            <w:r w:rsid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Device</w:t>
            </w:r>
            <w:r w:rsidRPr="0092599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CAL</w:t>
            </w:r>
          </w:p>
        </w:tc>
        <w:tc>
          <w:tcPr>
            <w:tcW w:w="4150" w:type="dxa"/>
          </w:tcPr>
          <w:p w14:paraId="1511A1E2" w14:textId="77777777" w:rsidR="0066376F" w:rsidRPr="005F29AA" w:rsidRDefault="005F29AA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100 sztuk</w:t>
            </w:r>
          </w:p>
        </w:tc>
      </w:tr>
      <w:tr w:rsidR="0066376F" w:rsidRPr="00925998" w14:paraId="1154BF46" w14:textId="77777777" w:rsidTr="00925998">
        <w:tc>
          <w:tcPr>
            <w:tcW w:w="4192" w:type="dxa"/>
          </w:tcPr>
          <w:p w14:paraId="15A39A46" w14:textId="77777777" w:rsidR="0066376F" w:rsidRPr="005F29AA" w:rsidRDefault="005F29AA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SQL </w:t>
            </w:r>
            <w:proofErr w:type="spellStart"/>
            <w:r w:rsidRP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user</w:t>
            </w:r>
            <w:proofErr w:type="spellEnd"/>
            <w:r w:rsidRP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CAL</w:t>
            </w:r>
          </w:p>
        </w:tc>
        <w:tc>
          <w:tcPr>
            <w:tcW w:w="4150" w:type="dxa"/>
          </w:tcPr>
          <w:p w14:paraId="40622C92" w14:textId="77777777" w:rsidR="0066376F" w:rsidRPr="005F29AA" w:rsidRDefault="005F29AA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20 sztuk</w:t>
            </w:r>
          </w:p>
        </w:tc>
      </w:tr>
    </w:tbl>
    <w:p w14:paraId="7B3A98EC" w14:textId="77777777" w:rsidR="0066376F" w:rsidRPr="001A0BA4" w:rsidRDefault="0066376F" w:rsidP="00393806">
      <w:pPr>
        <w:pStyle w:val="Akapitzlist3"/>
        <w:shd w:val="clear" w:color="auto" w:fill="FFFFFF"/>
        <w:jc w:val="both"/>
        <w:rPr>
          <w:rFonts w:ascii="Times New Roman" w:hAnsi="Times New Roman"/>
          <w:bCs/>
          <w:strike/>
          <w:spacing w:val="-1"/>
          <w:sz w:val="24"/>
          <w:szCs w:val="24"/>
        </w:rPr>
      </w:pPr>
    </w:p>
    <w:p w14:paraId="1209944B" w14:textId="782223D6" w:rsidR="00092B58" w:rsidRPr="006A0A95" w:rsidRDefault="00092B58" w:rsidP="006A0A95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color w:val="000000"/>
        </w:rPr>
      </w:pPr>
      <w:r w:rsidRPr="00E053F6">
        <w:t>integracji SYSTEMU z funkcjonującymi u Zamawiającego systemami informatycznymi m.in. z systemem g</w:t>
      </w:r>
      <w:r w:rsidR="00E053F6">
        <w:t>eograficznej informacji</w:t>
      </w:r>
      <w:r w:rsidRPr="00E053F6">
        <w:t xml:space="preserve"> </w:t>
      </w:r>
      <w:r w:rsidR="00E053F6" w:rsidRPr="00E053F6">
        <w:t xml:space="preserve">klasy </w:t>
      </w:r>
      <w:r w:rsidRPr="00E053F6">
        <w:t>GIS</w:t>
      </w:r>
      <w:r w:rsidR="00E053F6">
        <w:t xml:space="preserve"> (lub nowy system typu GIS)</w:t>
      </w:r>
      <w:r w:rsidRPr="00E053F6">
        <w:t>,</w:t>
      </w:r>
      <w:r w:rsidR="00307B54" w:rsidRPr="005B0982">
        <w:t xml:space="preserve"> </w:t>
      </w:r>
      <w:r w:rsidRPr="005B0982">
        <w:t>z systemem bankowym,</w:t>
      </w:r>
      <w:r w:rsidR="00B624C8" w:rsidRPr="005B0982">
        <w:t xml:space="preserve"> z </w:t>
      </w:r>
      <w:r w:rsidRPr="005B0982">
        <w:t>P</w:t>
      </w:r>
      <w:r w:rsidR="00B624C8" w:rsidRPr="005B0982">
        <w:t>łatnikiem</w:t>
      </w:r>
      <w:r w:rsidRPr="005B0982">
        <w:t>,</w:t>
      </w:r>
      <w:r w:rsidR="00DA7384" w:rsidRPr="005B0982">
        <w:t xml:space="preserve"> z systemem obsługującym </w:t>
      </w:r>
      <w:r w:rsidR="00DA7384" w:rsidRPr="005B0982">
        <w:rPr>
          <w:color w:val="000000"/>
        </w:rPr>
        <w:t xml:space="preserve">stację </w:t>
      </w:r>
      <w:proofErr w:type="spellStart"/>
      <w:r w:rsidR="00DA7384" w:rsidRPr="005B0982">
        <w:rPr>
          <w:color w:val="000000"/>
        </w:rPr>
        <w:t>zlewczą</w:t>
      </w:r>
      <w:proofErr w:type="spellEnd"/>
      <w:r w:rsidR="00DA7384" w:rsidRPr="005B0982">
        <w:rPr>
          <w:color w:val="000000"/>
        </w:rPr>
        <w:t>,</w:t>
      </w:r>
      <w:r w:rsidR="00307B54" w:rsidRPr="005B0982">
        <w:rPr>
          <w:color w:val="000000"/>
        </w:rPr>
        <w:t xml:space="preserve"> </w:t>
      </w:r>
      <w:r w:rsidR="003F524C">
        <w:rPr>
          <w:color w:val="000000"/>
        </w:rPr>
        <w:t>systemem obsługującym wagę</w:t>
      </w:r>
      <w:r w:rsidR="00E053F6">
        <w:rPr>
          <w:color w:val="000000"/>
        </w:rPr>
        <w:t xml:space="preserve"> (oprogramowanie GSW Standard)</w:t>
      </w:r>
      <w:r w:rsidR="00307B54" w:rsidRPr="005B0982">
        <w:rPr>
          <w:color w:val="000000"/>
        </w:rPr>
        <w:t>,</w:t>
      </w:r>
      <w:r w:rsidR="003F524C">
        <w:rPr>
          <w:color w:val="000000"/>
        </w:rPr>
        <w:t xml:space="preserve"> </w:t>
      </w:r>
      <w:r w:rsidR="00307B54" w:rsidRPr="00307B54">
        <w:t>urządzeniami Android,</w:t>
      </w:r>
      <w:r w:rsidR="003F524C">
        <w:t xml:space="preserve"> </w:t>
      </w:r>
      <w:r w:rsidRPr="00B624C8">
        <w:t>z systemem do obsługi odczytów radiowych</w:t>
      </w:r>
      <w:r w:rsidR="00C779BB">
        <w:t xml:space="preserve"> </w:t>
      </w:r>
      <w:r w:rsidR="00C779BB" w:rsidRPr="00E053F6">
        <w:t>firmy DIEHL</w:t>
      </w:r>
      <w:r w:rsidR="001546FF">
        <w:br/>
      </w:r>
      <w:r w:rsidR="00C779BB" w:rsidRPr="00E053F6">
        <w:lastRenderedPageBreak/>
        <w:t xml:space="preserve"> i </w:t>
      </w:r>
      <w:proofErr w:type="spellStart"/>
      <w:r w:rsidR="00C779BB" w:rsidRPr="00E053F6">
        <w:t>Kamstrup</w:t>
      </w:r>
      <w:proofErr w:type="spellEnd"/>
      <w:r w:rsidR="00B624C8" w:rsidRPr="00E053F6">
        <w:t>,</w:t>
      </w:r>
      <w:r w:rsidR="006A0A95">
        <w:t xml:space="preserve"> </w:t>
      </w:r>
      <w:r w:rsidR="006A0A95" w:rsidRPr="006A0A95">
        <w:t>systemem obsługującym zlecenia na numer alarmowy 994</w:t>
      </w:r>
      <w:r w:rsidR="00E053F6">
        <w:t xml:space="preserve"> firmy Link Technologies</w:t>
      </w:r>
      <w:r w:rsidR="006A0A95">
        <w:t>, itp.</w:t>
      </w:r>
      <w:r w:rsidR="00C72733">
        <w:t>;</w:t>
      </w:r>
    </w:p>
    <w:p w14:paraId="148AACC8" w14:textId="77777777" w:rsidR="00092B58" w:rsidRPr="00B624C8" w:rsidRDefault="00CC6864" w:rsidP="000C2B76">
      <w:pPr>
        <w:numPr>
          <w:ilvl w:val="0"/>
          <w:numId w:val="3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dostosowaniu</w:t>
      </w:r>
      <w:r w:rsidR="00092B58" w:rsidRPr="00B624C8">
        <w:rPr>
          <w:color w:val="000000"/>
        </w:rPr>
        <w:t xml:space="preserve"> SYSTEMU do potrzeb Zamawiającego w zakresie obsługi planowanych funkcji m.in. e</w:t>
      </w:r>
      <w:r>
        <w:rPr>
          <w:color w:val="000000"/>
        </w:rPr>
        <w:t xml:space="preserve"> </w:t>
      </w:r>
      <w:r w:rsidR="00092B58" w:rsidRPr="00B624C8">
        <w:rPr>
          <w:color w:val="000000"/>
        </w:rPr>
        <w:t>BOK, e</w:t>
      </w:r>
      <w:r>
        <w:rPr>
          <w:color w:val="000000"/>
        </w:rPr>
        <w:t xml:space="preserve"> </w:t>
      </w:r>
      <w:r w:rsidR="00092B58" w:rsidRPr="00B624C8">
        <w:rPr>
          <w:color w:val="000000"/>
        </w:rPr>
        <w:t>Pracownik, system</w:t>
      </w:r>
      <w:r w:rsidR="00B624C8">
        <w:rPr>
          <w:color w:val="000000"/>
        </w:rPr>
        <w:t>u</w:t>
      </w:r>
      <w:r w:rsidR="00092B58" w:rsidRPr="00B624C8">
        <w:rPr>
          <w:color w:val="000000"/>
        </w:rPr>
        <w:t xml:space="preserve"> zarządzania zgłoszeniami awarii, system po</w:t>
      </w:r>
      <w:r w:rsidR="00DA7384" w:rsidRPr="00B624C8">
        <w:rPr>
          <w:color w:val="000000"/>
        </w:rPr>
        <w:t>wiadamiania SMS i/lub e- mail</w:t>
      </w:r>
      <w:r w:rsidR="002610EF">
        <w:rPr>
          <w:color w:val="000000"/>
        </w:rPr>
        <w:t>.</w:t>
      </w:r>
    </w:p>
    <w:p w14:paraId="27133C97" w14:textId="77777777" w:rsidR="00092B58" w:rsidRPr="00B624C8" w:rsidRDefault="00DA014C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P</w:t>
      </w:r>
      <w:r w:rsidR="00092B58" w:rsidRPr="00B624C8">
        <w:rPr>
          <w:color w:val="000000"/>
        </w:rPr>
        <w:t xml:space="preserve">arametryzacja serwera i stanowisk. </w:t>
      </w:r>
    </w:p>
    <w:p w14:paraId="28082EB8" w14:textId="77777777" w:rsidR="002F3434" w:rsidRPr="00B624C8" w:rsidRDefault="00DA7384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 xml:space="preserve">Udzielenie licencji na SYSTEM </w:t>
      </w:r>
      <w:r w:rsidR="007720FA" w:rsidRPr="00B624C8">
        <w:rPr>
          <w:color w:val="000000"/>
        </w:rPr>
        <w:t xml:space="preserve">oraz parametryzację </w:t>
      </w:r>
      <w:r w:rsidR="00F145D8" w:rsidRPr="00B624C8">
        <w:rPr>
          <w:color w:val="000000"/>
        </w:rPr>
        <w:t>obejmującą następujące moduły/</w:t>
      </w:r>
      <w:r w:rsidR="006D69F5" w:rsidRPr="00B624C8">
        <w:rPr>
          <w:color w:val="000000"/>
        </w:rPr>
        <w:t>obszary funkcjonalne:</w:t>
      </w:r>
    </w:p>
    <w:p w14:paraId="5CF515B8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biling – </w:t>
      </w:r>
      <w:r w:rsidRPr="00B624C8">
        <w:rPr>
          <w:b/>
        </w:rPr>
        <w:t>Załącznik C</w:t>
      </w:r>
      <w:r w:rsidR="003A79D5">
        <w:rPr>
          <w:b/>
        </w:rPr>
        <w:t xml:space="preserve"> ( Załącznik nr 5 w IDW), </w:t>
      </w:r>
    </w:p>
    <w:p w14:paraId="414F1B9F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finanse i księgowość – </w:t>
      </w:r>
      <w:r w:rsidRPr="00B624C8">
        <w:rPr>
          <w:b/>
        </w:rPr>
        <w:t>Załącznik D,</w:t>
      </w:r>
    </w:p>
    <w:p w14:paraId="12E36C32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gospodarkę wodomierzową – </w:t>
      </w:r>
      <w:r w:rsidRPr="00B624C8">
        <w:rPr>
          <w:b/>
        </w:rPr>
        <w:t>Załącznik E</w:t>
      </w:r>
      <w:r w:rsidR="003A79D5">
        <w:rPr>
          <w:b/>
        </w:rPr>
        <w:t xml:space="preserve"> ( Załącznik nr 5 w IDW), </w:t>
      </w:r>
    </w:p>
    <w:p w14:paraId="39BA6DF1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kadry i płace – </w:t>
      </w:r>
      <w:r w:rsidRPr="00B624C8">
        <w:rPr>
          <w:b/>
        </w:rPr>
        <w:t>Załącznik F,</w:t>
      </w:r>
    </w:p>
    <w:p w14:paraId="40187DBC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elektroniczne </w:t>
      </w:r>
      <w:r w:rsidR="002610EF">
        <w:t>Bi</w:t>
      </w:r>
      <w:r w:rsidRPr="00B624C8">
        <w:t xml:space="preserve">uro </w:t>
      </w:r>
      <w:r w:rsidR="002610EF">
        <w:t>O</w:t>
      </w:r>
      <w:r w:rsidRPr="00B624C8">
        <w:t xml:space="preserve">bsługi </w:t>
      </w:r>
      <w:r w:rsidR="002610EF">
        <w:t>K</w:t>
      </w:r>
      <w:r w:rsidRPr="00B624C8">
        <w:t xml:space="preserve">lienta i </w:t>
      </w:r>
      <w:r w:rsidR="002610EF">
        <w:t>P</w:t>
      </w:r>
      <w:r w:rsidRPr="00B624C8">
        <w:t xml:space="preserve">racowników - </w:t>
      </w:r>
      <w:r w:rsidRPr="00B624C8">
        <w:rPr>
          <w:b/>
        </w:rPr>
        <w:t>Załącznik G,</w:t>
      </w:r>
    </w:p>
    <w:p w14:paraId="069C5E35" w14:textId="66EDB6C3" w:rsidR="00B624C8" w:rsidRPr="00B624C8" w:rsidRDefault="00D616FB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>
        <w:t xml:space="preserve">zarządzanie </w:t>
      </w:r>
      <w:r w:rsidR="00B624C8" w:rsidRPr="00B624C8">
        <w:t>obieg</w:t>
      </w:r>
      <w:r>
        <w:t>iem</w:t>
      </w:r>
      <w:r w:rsidR="00B624C8" w:rsidRPr="00B624C8">
        <w:t xml:space="preserve"> dokumentów i informacji - </w:t>
      </w:r>
      <w:r w:rsidR="00B624C8" w:rsidRPr="00B624C8">
        <w:rPr>
          <w:b/>
        </w:rPr>
        <w:t>Załącznik H,</w:t>
      </w:r>
    </w:p>
    <w:p w14:paraId="37D6C09D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gospodarkę materiałową - </w:t>
      </w:r>
      <w:r w:rsidRPr="00B624C8">
        <w:rPr>
          <w:b/>
        </w:rPr>
        <w:t>Załącznik I,</w:t>
      </w:r>
    </w:p>
    <w:p w14:paraId="44A82B11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transport i flota - </w:t>
      </w:r>
      <w:r w:rsidRPr="00B624C8">
        <w:rPr>
          <w:b/>
        </w:rPr>
        <w:t>Załącznik J</w:t>
      </w:r>
    </w:p>
    <w:p w14:paraId="0288F176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ewidencja sieci, przyłączy i dokumentacji technicznej  - </w:t>
      </w:r>
      <w:r w:rsidRPr="00B624C8">
        <w:rPr>
          <w:b/>
        </w:rPr>
        <w:t>Załącznik K,</w:t>
      </w:r>
    </w:p>
    <w:p w14:paraId="5AA3FDE1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zarządzanie  zleceniami  - </w:t>
      </w:r>
      <w:r w:rsidRPr="00B624C8">
        <w:rPr>
          <w:b/>
        </w:rPr>
        <w:t>Załącznik L,</w:t>
      </w:r>
    </w:p>
    <w:p w14:paraId="604F7B8D" w14:textId="047DCD2C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>inwestycje</w:t>
      </w:r>
      <w:r w:rsidR="009D4C80">
        <w:t>/projekty</w:t>
      </w:r>
      <w:r w:rsidRPr="00B624C8">
        <w:t xml:space="preserve"> i remonty - </w:t>
      </w:r>
      <w:r w:rsidRPr="00B624C8">
        <w:rPr>
          <w:b/>
        </w:rPr>
        <w:t>Załącznik M</w:t>
      </w:r>
    </w:p>
    <w:p w14:paraId="6443C6C2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przetargi – </w:t>
      </w:r>
      <w:r w:rsidRPr="00B624C8">
        <w:rPr>
          <w:b/>
        </w:rPr>
        <w:t>Załącznik N</w:t>
      </w:r>
    </w:p>
    <w:p w14:paraId="172CE7F5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>laboratorium</w:t>
      </w:r>
      <w:r w:rsidRPr="00B624C8">
        <w:rPr>
          <w:b/>
        </w:rPr>
        <w:t xml:space="preserve"> – Załącznik O</w:t>
      </w:r>
    </w:p>
    <w:p w14:paraId="30CB4F90" w14:textId="77777777" w:rsidR="002F3434" w:rsidRPr="009219E3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>infrastruktura</w:t>
      </w:r>
      <w:r w:rsidRPr="00B624C8">
        <w:rPr>
          <w:b/>
        </w:rPr>
        <w:t>– Załącznik P</w:t>
      </w:r>
    </w:p>
    <w:p w14:paraId="0DE58ED2" w14:textId="572C9073" w:rsidR="00C72733" w:rsidRPr="00C3273A" w:rsidRDefault="009219E3" w:rsidP="00C3273A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b/>
          <w:color w:val="000000"/>
        </w:rPr>
      </w:pPr>
      <w:r>
        <w:t xml:space="preserve">Business </w:t>
      </w:r>
      <w:proofErr w:type="spellStart"/>
      <w:r>
        <w:t>Intelligence</w:t>
      </w:r>
      <w:proofErr w:type="spellEnd"/>
      <w:r>
        <w:t xml:space="preserve"> (BI) </w:t>
      </w:r>
      <w:r>
        <w:rPr>
          <w:color w:val="000000"/>
        </w:rPr>
        <w:t xml:space="preserve">– </w:t>
      </w:r>
      <w:r w:rsidRPr="009219E3">
        <w:rPr>
          <w:b/>
          <w:color w:val="000000"/>
        </w:rPr>
        <w:t>Załącznik R</w:t>
      </w:r>
    </w:p>
    <w:p w14:paraId="69A0CC15" w14:textId="77777777" w:rsidR="005B0982" w:rsidRDefault="005B0982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693D7D">
        <w:rPr>
          <w:color w:val="000000"/>
        </w:rPr>
        <w:t xml:space="preserve">  </w:t>
      </w:r>
      <w:r w:rsidR="002F3434" w:rsidRPr="00B624C8">
        <w:rPr>
          <w:color w:val="000000"/>
        </w:rPr>
        <w:t>wraz z dostawą oraz zainstalowaniem niezbędnego</w:t>
      </w:r>
      <w:r w:rsidR="00CC6864">
        <w:rPr>
          <w:color w:val="000000"/>
        </w:rPr>
        <w:t xml:space="preserve"> sprzętu i licencji na wszystkie</w:t>
      </w:r>
      <w:r>
        <w:rPr>
          <w:color w:val="000000"/>
        </w:rPr>
        <w:t xml:space="preserve">  </w:t>
      </w:r>
    </w:p>
    <w:p w14:paraId="2EF735F8" w14:textId="5C3AA760" w:rsidR="002F3434" w:rsidRPr="00B624C8" w:rsidRDefault="005B0982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693D7D">
        <w:rPr>
          <w:color w:val="000000"/>
        </w:rPr>
        <w:t xml:space="preserve">  </w:t>
      </w:r>
      <w:r w:rsidR="00CC6864">
        <w:rPr>
          <w:color w:val="000000"/>
        </w:rPr>
        <w:t>oprogramowania</w:t>
      </w:r>
      <w:r w:rsidR="002F3434" w:rsidRPr="00B624C8">
        <w:rPr>
          <w:color w:val="000000"/>
        </w:rPr>
        <w:t xml:space="preserve"> wymagane do prawidłowego działania SYSTEMU.</w:t>
      </w:r>
    </w:p>
    <w:p w14:paraId="5CDE3E90" w14:textId="77777777" w:rsidR="005B0982" w:rsidRDefault="005B0982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4F5CAB">
        <w:rPr>
          <w:color w:val="000000"/>
        </w:rPr>
        <w:t xml:space="preserve">  </w:t>
      </w:r>
      <w:r w:rsidR="002F3434" w:rsidRPr="00B624C8">
        <w:rPr>
          <w:color w:val="000000"/>
        </w:rPr>
        <w:t>Zamawiający dopuszcza inną organizację modułów</w:t>
      </w:r>
      <w:r w:rsidR="007A79F8" w:rsidRPr="00B624C8">
        <w:rPr>
          <w:color w:val="000000"/>
        </w:rPr>
        <w:t>/obszarów</w:t>
      </w:r>
      <w:r w:rsidR="002F3434" w:rsidRPr="00B624C8">
        <w:rPr>
          <w:color w:val="000000"/>
        </w:rPr>
        <w:t xml:space="preserve"> (tzn. inne nazewnictwo </w:t>
      </w:r>
      <w:r>
        <w:rPr>
          <w:color w:val="000000"/>
        </w:rPr>
        <w:t xml:space="preserve">   </w:t>
      </w:r>
    </w:p>
    <w:p w14:paraId="5513017D" w14:textId="77777777" w:rsidR="00CB1FC5" w:rsidRDefault="005B0982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693D7D">
        <w:rPr>
          <w:color w:val="000000"/>
        </w:rPr>
        <w:t xml:space="preserve">   </w:t>
      </w:r>
      <w:r w:rsidR="004F5CAB">
        <w:rPr>
          <w:color w:val="000000"/>
        </w:rPr>
        <w:t>l</w:t>
      </w:r>
      <w:r w:rsidR="002F3434" w:rsidRPr="00B624C8">
        <w:rPr>
          <w:color w:val="000000"/>
        </w:rPr>
        <w:t>ub np. zawarcie funkcjonalności dwóch lub więcej modułów</w:t>
      </w:r>
      <w:r w:rsidR="00CB1FC5">
        <w:rPr>
          <w:color w:val="000000"/>
        </w:rPr>
        <w:t>/obszarów</w:t>
      </w:r>
      <w:r w:rsidR="002F3434" w:rsidRPr="00B624C8">
        <w:rPr>
          <w:color w:val="000000"/>
        </w:rPr>
        <w:t xml:space="preserve"> w jednym lub </w:t>
      </w:r>
      <w:r w:rsidR="00CB1FC5">
        <w:rPr>
          <w:color w:val="000000"/>
        </w:rPr>
        <w:t xml:space="preserve">  </w:t>
      </w:r>
    </w:p>
    <w:p w14:paraId="552CF6D2" w14:textId="77777777" w:rsidR="00CB1FC5" w:rsidRDefault="00CB1FC5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odwrotnie,</w:t>
      </w:r>
      <w:r>
        <w:rPr>
          <w:color w:val="000000"/>
        </w:rPr>
        <w:t xml:space="preserve"> </w:t>
      </w:r>
      <w:r w:rsidR="002F3434" w:rsidRPr="00B624C8">
        <w:rPr>
          <w:color w:val="000000"/>
        </w:rPr>
        <w:t>tzn. funkcjonalności jednego modułu</w:t>
      </w:r>
      <w:r w:rsidR="0029747A">
        <w:rPr>
          <w:color w:val="000000"/>
        </w:rPr>
        <w:t>/obszaru</w:t>
      </w:r>
      <w:r w:rsidR="002F3434" w:rsidRPr="00B624C8">
        <w:rPr>
          <w:color w:val="000000"/>
        </w:rPr>
        <w:t xml:space="preserve"> rozłożone na kilka </w:t>
      </w:r>
      <w:r>
        <w:rPr>
          <w:color w:val="000000"/>
        </w:rPr>
        <w:t xml:space="preserve">  </w:t>
      </w:r>
    </w:p>
    <w:p w14:paraId="3905AB09" w14:textId="77777777" w:rsidR="00CB1FC5" w:rsidRDefault="00CB1FC5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modułów</w:t>
      </w:r>
      <w:r w:rsidR="0029747A">
        <w:rPr>
          <w:color w:val="000000"/>
        </w:rPr>
        <w:t>/obszarów</w:t>
      </w:r>
      <w:r w:rsidR="002F3434" w:rsidRPr="00B624C8">
        <w:rPr>
          <w:color w:val="000000"/>
        </w:rPr>
        <w:t>)</w:t>
      </w:r>
      <w:r>
        <w:rPr>
          <w:color w:val="000000"/>
        </w:rPr>
        <w:t xml:space="preserve">. </w:t>
      </w:r>
      <w:r w:rsidR="002F3434" w:rsidRPr="00B624C8">
        <w:rPr>
          <w:color w:val="000000"/>
        </w:rPr>
        <w:t>Wszystkie moduły</w:t>
      </w:r>
      <w:r w:rsidR="00693D7D">
        <w:rPr>
          <w:color w:val="000000"/>
        </w:rPr>
        <w:t>/obszary</w:t>
      </w:r>
      <w:r w:rsidR="002F3434" w:rsidRPr="00B624C8">
        <w:rPr>
          <w:color w:val="000000"/>
        </w:rPr>
        <w:t xml:space="preserve"> zamawianego SYSTEMU muszą </w:t>
      </w:r>
      <w:r>
        <w:rPr>
          <w:color w:val="000000"/>
        </w:rPr>
        <w:t xml:space="preserve">   </w:t>
      </w:r>
    </w:p>
    <w:p w14:paraId="297F3C75" w14:textId="77777777" w:rsidR="00CB1FC5" w:rsidRDefault="00CB1FC5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tworzyć system</w:t>
      </w:r>
      <w:r>
        <w:rPr>
          <w:color w:val="000000"/>
        </w:rPr>
        <w:t xml:space="preserve"> </w:t>
      </w:r>
      <w:r w:rsidR="002F3434" w:rsidRPr="00B624C8">
        <w:rPr>
          <w:color w:val="000000"/>
        </w:rPr>
        <w:t xml:space="preserve">zintegrowany tzn. zapewnić jednokrotne wprowadzanie danych, dostęp </w:t>
      </w:r>
      <w:r>
        <w:rPr>
          <w:color w:val="000000"/>
        </w:rPr>
        <w:t xml:space="preserve">  </w:t>
      </w:r>
    </w:p>
    <w:p w14:paraId="113F1339" w14:textId="77777777" w:rsidR="00E40A1F" w:rsidRDefault="00CB1FC5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do niezbędnych</w:t>
      </w:r>
      <w:r>
        <w:rPr>
          <w:color w:val="000000"/>
        </w:rPr>
        <w:t xml:space="preserve"> </w:t>
      </w:r>
      <w:r w:rsidR="002F3434" w:rsidRPr="00B624C8">
        <w:rPr>
          <w:color w:val="000000"/>
        </w:rPr>
        <w:t xml:space="preserve">dla danej funkcjonalności danych bez konieczności ich replikowania, </w:t>
      </w:r>
      <w:r w:rsidR="00E40A1F">
        <w:rPr>
          <w:color w:val="000000"/>
        </w:rPr>
        <w:t xml:space="preserve">   </w:t>
      </w:r>
    </w:p>
    <w:p w14:paraId="3BD12675" w14:textId="77777777" w:rsidR="00E40A1F" w:rsidRDefault="00E40A1F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kopiowania czy</w:t>
      </w:r>
      <w:r>
        <w:rPr>
          <w:color w:val="000000"/>
        </w:rPr>
        <w:t xml:space="preserve"> </w:t>
      </w:r>
      <w:r w:rsidR="00693D7D">
        <w:rPr>
          <w:color w:val="000000"/>
        </w:rPr>
        <w:t xml:space="preserve">też </w:t>
      </w:r>
      <w:r w:rsidR="002F3434" w:rsidRPr="00B624C8">
        <w:rPr>
          <w:color w:val="000000"/>
        </w:rPr>
        <w:t xml:space="preserve">ponownego wprowadzania , a także natychmiastową widoczność </w:t>
      </w:r>
      <w:r>
        <w:rPr>
          <w:color w:val="000000"/>
        </w:rPr>
        <w:t xml:space="preserve">   </w:t>
      </w:r>
    </w:p>
    <w:p w14:paraId="61BD2B8C" w14:textId="77777777" w:rsidR="00E40A1F" w:rsidRDefault="00E40A1F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 xml:space="preserve">wprowadzonych </w:t>
      </w:r>
      <w:r w:rsidR="00693D7D">
        <w:rPr>
          <w:color w:val="000000"/>
        </w:rPr>
        <w:t xml:space="preserve">zmian </w:t>
      </w:r>
      <w:r w:rsidR="002F3434" w:rsidRPr="00B624C8">
        <w:rPr>
          <w:color w:val="000000"/>
        </w:rPr>
        <w:t xml:space="preserve">w danych we wszystkich miejscach, w których dane są </w:t>
      </w:r>
    </w:p>
    <w:p w14:paraId="313C79EB" w14:textId="77777777" w:rsidR="002F3434" w:rsidRPr="00B624C8" w:rsidRDefault="00E40A1F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wykorzystywane.</w:t>
      </w:r>
    </w:p>
    <w:p w14:paraId="781E00F6" w14:textId="77777777" w:rsidR="00693D7D" w:rsidRDefault="00693D7D" w:rsidP="00A65E32">
      <w:pPr>
        <w:shd w:val="clear" w:color="auto" w:fill="FFFFFF"/>
        <w:spacing w:line="276" w:lineRule="auto"/>
        <w:jc w:val="both"/>
      </w:pPr>
      <w:r>
        <w:t xml:space="preserve">            </w:t>
      </w:r>
      <w:r w:rsidR="002F3434" w:rsidRPr="00B624C8">
        <w:t xml:space="preserve">Oferowany SYSTEM musi być napisany przy pomocy nowoczesnych narzędzi </w:t>
      </w:r>
      <w:r>
        <w:t xml:space="preserve">   </w:t>
      </w:r>
    </w:p>
    <w:p w14:paraId="3217E058" w14:textId="77777777" w:rsidR="005B0982" w:rsidRPr="00216A08" w:rsidRDefault="00693D7D" w:rsidP="00C72733">
      <w:pPr>
        <w:shd w:val="clear" w:color="auto" w:fill="FFFFFF"/>
        <w:spacing w:line="276" w:lineRule="auto"/>
        <w:jc w:val="both"/>
      </w:pPr>
      <w:r>
        <w:t xml:space="preserve">            </w:t>
      </w:r>
      <w:r w:rsidR="002F3434" w:rsidRPr="00B624C8">
        <w:t>programistycznych w technologii, która nadal jest rozwijana przez producenta.</w:t>
      </w:r>
    </w:p>
    <w:p w14:paraId="590656ED" w14:textId="77777777" w:rsidR="00092B58" w:rsidRPr="00B624C8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>Konfiguracja struktury uprawnień wszystkich modułów/obszarów (użytkownicy, role, poziomy dostępu)</w:t>
      </w:r>
      <w:r w:rsidR="002610EF">
        <w:rPr>
          <w:color w:val="000000"/>
        </w:rPr>
        <w:t>.</w:t>
      </w:r>
    </w:p>
    <w:p w14:paraId="63419C76" w14:textId="77777777" w:rsidR="00092B58" w:rsidRPr="00B624C8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 xml:space="preserve">Parametryzacja księgowości – przygotowanie schematów księgowych wraz </w:t>
      </w:r>
      <w:r w:rsidR="00B624C8">
        <w:rPr>
          <w:color w:val="000000"/>
        </w:rPr>
        <w:t xml:space="preserve">                        </w:t>
      </w:r>
      <w:r w:rsidR="00E02705">
        <w:rPr>
          <w:color w:val="000000"/>
        </w:rPr>
        <w:t>z automatyzacją księgowań.</w:t>
      </w:r>
    </w:p>
    <w:p w14:paraId="671C36F4" w14:textId="77777777" w:rsidR="00092B58" w:rsidRPr="00C31709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 xml:space="preserve">Przygotowanie procesów obiegu dokumentów </w:t>
      </w:r>
      <w:r w:rsidR="00E02705">
        <w:rPr>
          <w:color w:val="000000"/>
        </w:rPr>
        <w:t xml:space="preserve">w formie elektronicznej </w:t>
      </w:r>
      <w:r w:rsidRPr="00B624C8">
        <w:rPr>
          <w:color w:val="000000"/>
        </w:rPr>
        <w:t>dotyczących wszystkich działów funkcjonujących u Zamawiającego</w:t>
      </w:r>
      <w:r w:rsidR="00C31709">
        <w:rPr>
          <w:color w:val="000000"/>
        </w:rPr>
        <w:t>.</w:t>
      </w:r>
    </w:p>
    <w:p w14:paraId="4075118C" w14:textId="77777777" w:rsidR="00092B58" w:rsidRPr="00B624C8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lastRenderedPageBreak/>
        <w:t>Dodatkowe kolumny, filtry, dodatkowe funkcjonaln</w:t>
      </w:r>
      <w:r w:rsidR="00E02705">
        <w:rPr>
          <w:color w:val="000000"/>
        </w:rPr>
        <w:t>ości w tym</w:t>
      </w:r>
      <w:r w:rsidRPr="00B624C8">
        <w:rPr>
          <w:color w:val="000000"/>
        </w:rPr>
        <w:t xml:space="preserve"> interfejsy do obsługi niektórych funkcjonalności w SYSTEMIE</w:t>
      </w:r>
      <w:r w:rsidR="00BE7A95" w:rsidRPr="00B624C8">
        <w:rPr>
          <w:color w:val="000000"/>
        </w:rPr>
        <w:t>.</w:t>
      </w:r>
    </w:p>
    <w:p w14:paraId="662EF8B4" w14:textId="77777777" w:rsidR="00092B58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>Przeprowadzenie konwersji oraz migracja danych (testow</w:t>
      </w:r>
      <w:r w:rsidR="006D69F5" w:rsidRPr="00B624C8">
        <w:rPr>
          <w:color w:val="000000"/>
        </w:rPr>
        <w:t xml:space="preserve">ych i produkcyjnych) do SYSTEMU </w:t>
      </w:r>
      <w:r w:rsidRPr="00B624C8">
        <w:rPr>
          <w:color w:val="000000"/>
        </w:rPr>
        <w:t>z funkcjonujących u Zamawiającego systemów informatycznych</w:t>
      </w:r>
      <w:r w:rsidR="00BE7A95" w:rsidRPr="00B624C8">
        <w:rPr>
          <w:color w:val="000000"/>
        </w:rPr>
        <w:t>.</w:t>
      </w:r>
    </w:p>
    <w:p w14:paraId="33081138" w14:textId="77777777" w:rsidR="001C2CB7" w:rsidRDefault="00426C14" w:rsidP="001C2CB7">
      <w:pPr>
        <w:shd w:val="clear" w:color="auto" w:fill="FFFFFF"/>
        <w:spacing w:line="276" w:lineRule="auto"/>
        <w:ind w:left="786"/>
        <w:contextualSpacing/>
        <w:jc w:val="both"/>
        <w:rPr>
          <w:color w:val="000000"/>
        </w:rPr>
      </w:pPr>
      <w:r>
        <w:rPr>
          <w:color w:val="000000"/>
        </w:rPr>
        <w:t xml:space="preserve">Zamawiający oświadcza, że dane do przeniesienia są obecnie przetwarzane przez Zamawiającego za pomocą następującego oprogramowania: </w:t>
      </w:r>
    </w:p>
    <w:p w14:paraId="57896689" w14:textId="77777777" w:rsidR="00426C14" w:rsidRPr="00256646" w:rsidRDefault="00426C14" w:rsidP="00426C14">
      <w:pPr>
        <w:pStyle w:val="Akapitzlist"/>
        <w:numPr>
          <w:ilvl w:val="1"/>
          <w:numId w:val="33"/>
        </w:numPr>
        <w:shd w:val="clear" w:color="auto" w:fill="FFFFFF"/>
        <w:spacing w:line="276" w:lineRule="auto"/>
        <w:jc w:val="both"/>
      </w:pPr>
      <w:r w:rsidRPr="00256646">
        <w:t>System</w:t>
      </w:r>
      <w:r w:rsidR="00D81DBA">
        <w:t>u</w:t>
      </w:r>
      <w:r w:rsidRPr="00256646">
        <w:t xml:space="preserve"> finansowo- księgow</w:t>
      </w:r>
      <w:r w:rsidR="00D81DBA">
        <w:t>ego</w:t>
      </w:r>
      <w:r w:rsidRPr="00256646">
        <w:t xml:space="preserve"> ZUBIX  firmy Przedsiębiorstwo Techniczno-Informatyczne ZUBIX  Sp. z o.o.;</w:t>
      </w:r>
    </w:p>
    <w:p w14:paraId="4D2F83C4" w14:textId="77777777" w:rsidR="00426C14" w:rsidRDefault="00426C14" w:rsidP="00426C14">
      <w:pPr>
        <w:pStyle w:val="Akapitzlist"/>
        <w:numPr>
          <w:ilvl w:val="1"/>
          <w:numId w:val="33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Program</w:t>
      </w:r>
      <w:r w:rsidR="00D81DBA">
        <w:rPr>
          <w:color w:val="000000"/>
        </w:rPr>
        <w:t>u</w:t>
      </w:r>
      <w:r>
        <w:rPr>
          <w:color w:val="000000"/>
        </w:rPr>
        <w:t xml:space="preserve"> Płatnik; </w:t>
      </w:r>
    </w:p>
    <w:p w14:paraId="32DEC28E" w14:textId="77777777" w:rsidR="00426C14" w:rsidRDefault="00426C14" w:rsidP="00426C14">
      <w:pPr>
        <w:pStyle w:val="Akapitzlist"/>
        <w:numPr>
          <w:ilvl w:val="1"/>
          <w:numId w:val="33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MS Office ( </w:t>
      </w:r>
      <w:r w:rsidR="00D166AA">
        <w:rPr>
          <w:color w:val="000000"/>
        </w:rPr>
        <w:t>Word, Excel).</w:t>
      </w:r>
    </w:p>
    <w:p w14:paraId="26DA9EF3" w14:textId="77777777" w:rsidR="00992A32" w:rsidRDefault="00992A32" w:rsidP="00992A32">
      <w:pPr>
        <w:pStyle w:val="Akapitzlist"/>
        <w:shd w:val="clear" w:color="auto" w:fill="FFFFFF"/>
        <w:spacing w:line="276" w:lineRule="auto"/>
        <w:ind w:left="1440"/>
        <w:jc w:val="both"/>
        <w:rPr>
          <w:color w:val="000000"/>
        </w:rPr>
      </w:pPr>
    </w:p>
    <w:p w14:paraId="2C109031" w14:textId="77777777" w:rsidR="00992A32" w:rsidRDefault="00992A32" w:rsidP="00992A32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D166AA" w:rsidRPr="00992A32">
        <w:rPr>
          <w:color w:val="000000"/>
        </w:rPr>
        <w:t xml:space="preserve">Zamawiający nie dysponuje </w:t>
      </w:r>
      <w:r w:rsidR="00C779BB">
        <w:rPr>
          <w:color w:val="000000"/>
        </w:rPr>
        <w:t xml:space="preserve">pełnym </w:t>
      </w:r>
      <w:r w:rsidR="00D166AA" w:rsidRPr="00992A32">
        <w:rPr>
          <w:color w:val="000000"/>
        </w:rPr>
        <w:t xml:space="preserve">opisem struktur danych systemu ZUBIX. Istnieje </w:t>
      </w:r>
      <w:r>
        <w:rPr>
          <w:color w:val="000000"/>
        </w:rPr>
        <w:t xml:space="preserve">  </w:t>
      </w:r>
    </w:p>
    <w:p w14:paraId="12787F52" w14:textId="77777777" w:rsidR="00992A32" w:rsidRDefault="00992A32" w:rsidP="00992A32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D166AA" w:rsidRPr="00992A32">
        <w:rPr>
          <w:color w:val="000000"/>
        </w:rPr>
        <w:t>możliwość eksportu definicji pól tabel baz danych i eksportu danych z tego systemu</w:t>
      </w:r>
      <w:r w:rsidR="00B54A25">
        <w:rPr>
          <w:color w:val="000000"/>
        </w:rPr>
        <w:t>.</w:t>
      </w:r>
      <w:r>
        <w:rPr>
          <w:color w:val="000000"/>
        </w:rPr>
        <w:t xml:space="preserve">   </w:t>
      </w:r>
    </w:p>
    <w:p w14:paraId="33B92643" w14:textId="77777777" w:rsidR="00C23E70" w:rsidRDefault="00992A32" w:rsidP="00992A32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D166AA" w:rsidRPr="00992A32">
        <w:rPr>
          <w:color w:val="000000"/>
        </w:rPr>
        <w:t xml:space="preserve">Zamawiający, w porozumieniu </w:t>
      </w:r>
      <w:r>
        <w:rPr>
          <w:color w:val="000000"/>
        </w:rPr>
        <w:t xml:space="preserve"> </w:t>
      </w:r>
      <w:r w:rsidR="00D166AA" w:rsidRPr="00992A32">
        <w:rPr>
          <w:color w:val="000000"/>
        </w:rPr>
        <w:t xml:space="preserve">z Wykonawcą </w:t>
      </w:r>
      <w:r>
        <w:rPr>
          <w:color w:val="000000"/>
        </w:rPr>
        <w:t xml:space="preserve"> </w:t>
      </w:r>
      <w:r w:rsidR="00D166AA" w:rsidRPr="00992A32">
        <w:rPr>
          <w:color w:val="000000"/>
        </w:rPr>
        <w:t>(</w:t>
      </w:r>
      <w:r w:rsidRPr="00992A32">
        <w:rPr>
          <w:color w:val="000000"/>
        </w:rPr>
        <w:t xml:space="preserve">w sprawie formatów danych itd.) </w:t>
      </w:r>
      <w:r w:rsidR="00C23E70">
        <w:rPr>
          <w:color w:val="000000"/>
        </w:rPr>
        <w:t xml:space="preserve">         </w:t>
      </w:r>
    </w:p>
    <w:p w14:paraId="60FD9807" w14:textId="77777777" w:rsidR="00C23E70" w:rsidRDefault="00C23E70" w:rsidP="00992A32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256646">
        <w:rPr>
          <w:color w:val="000000"/>
        </w:rPr>
        <w:t xml:space="preserve">w miarę możliwości technicznych </w:t>
      </w:r>
      <w:r w:rsidR="00992A32" w:rsidRPr="00992A32">
        <w:rPr>
          <w:color w:val="000000"/>
        </w:rPr>
        <w:t xml:space="preserve">dostarczy pliki </w:t>
      </w:r>
      <w:r w:rsidR="00256646">
        <w:rPr>
          <w:color w:val="000000"/>
        </w:rPr>
        <w:t xml:space="preserve"> </w:t>
      </w:r>
      <w:r w:rsidR="00992A32" w:rsidRPr="00992A32">
        <w:rPr>
          <w:color w:val="000000"/>
        </w:rPr>
        <w:t>tekstowe z danymi tabel oraz</w:t>
      </w:r>
      <w:r w:rsidR="00992A32">
        <w:rPr>
          <w:color w:val="000000"/>
        </w:rPr>
        <w:t xml:space="preserve"> </w:t>
      </w:r>
      <w:r>
        <w:rPr>
          <w:color w:val="000000"/>
        </w:rPr>
        <w:t xml:space="preserve">             </w:t>
      </w:r>
    </w:p>
    <w:p w14:paraId="7BBE2D84" w14:textId="77777777" w:rsidR="00D166AA" w:rsidRPr="00992A32" w:rsidRDefault="00C23E70" w:rsidP="00992A32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992A32" w:rsidRPr="00992A32">
        <w:rPr>
          <w:color w:val="000000"/>
        </w:rPr>
        <w:t xml:space="preserve">z </w:t>
      </w:r>
      <w:r w:rsidR="00992A32">
        <w:rPr>
          <w:color w:val="000000"/>
        </w:rPr>
        <w:t xml:space="preserve"> </w:t>
      </w:r>
      <w:r w:rsidR="00992A32" w:rsidRPr="00992A32">
        <w:rPr>
          <w:color w:val="000000"/>
        </w:rPr>
        <w:t>właściwymi danymi</w:t>
      </w:r>
      <w:r w:rsidR="00256646">
        <w:rPr>
          <w:color w:val="000000"/>
        </w:rPr>
        <w:t>.</w:t>
      </w:r>
    </w:p>
    <w:p w14:paraId="49E50D26" w14:textId="3A7F6B35" w:rsidR="00992A32" w:rsidRDefault="00992A32" w:rsidP="00D166AA">
      <w:pPr>
        <w:pStyle w:val="Akapitzlist"/>
        <w:shd w:val="clear" w:color="auto" w:fill="FFFFFF"/>
        <w:spacing w:line="276" w:lineRule="auto"/>
        <w:ind w:left="1440"/>
        <w:jc w:val="both"/>
        <w:rPr>
          <w:color w:val="000000"/>
        </w:rPr>
      </w:pPr>
      <w:r>
        <w:rPr>
          <w:color w:val="000000"/>
        </w:rPr>
        <w:t>Zakres migracji danych</w:t>
      </w:r>
      <w:r w:rsidR="003F524C">
        <w:rPr>
          <w:color w:val="000000"/>
        </w:rPr>
        <w:t xml:space="preserve"> powinien objąć</w:t>
      </w:r>
      <w:r>
        <w:rPr>
          <w:color w:val="000000"/>
        </w:rPr>
        <w:t>:</w:t>
      </w:r>
    </w:p>
    <w:p w14:paraId="73364FBB" w14:textId="77777777" w:rsidR="00992A32" w:rsidRPr="00256646" w:rsidRDefault="00992A32" w:rsidP="00992A3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 w:rsidRPr="00256646">
        <w:t>z systemu finansowo-księgowego –</w:t>
      </w:r>
      <w:r w:rsidR="00C63112">
        <w:t xml:space="preserve"> plan kont, </w:t>
      </w:r>
      <w:r w:rsidRPr="00256646">
        <w:t xml:space="preserve"> baza kontrahentów, baza pracowników, bilans otwarcia,</w:t>
      </w:r>
      <w:r w:rsidR="00C63112">
        <w:t xml:space="preserve"> zobowiązania i należności</w:t>
      </w:r>
      <w:r w:rsidR="00FB6999">
        <w:t xml:space="preserve">, stany amortyzacji środków trwałych, </w:t>
      </w:r>
    </w:p>
    <w:p w14:paraId="059DAC7A" w14:textId="77777777" w:rsidR="00992A32" w:rsidRPr="00256646" w:rsidRDefault="00992A32" w:rsidP="00992A3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 w:rsidRPr="00256646">
        <w:t xml:space="preserve">z systemu magazynowego – indeksy towarowe, stany magazynowe, bilans otwarcia ilości i wartości, </w:t>
      </w:r>
    </w:p>
    <w:p w14:paraId="0CEE7B65" w14:textId="3967F51D" w:rsidR="00992A32" w:rsidRPr="00256646" w:rsidRDefault="00992A32" w:rsidP="00992A3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 w:rsidRPr="00256646">
        <w:t xml:space="preserve">z systemu ewidencji majątku – katalog środków trwałych, środków </w:t>
      </w:r>
      <w:r w:rsidR="00B05525" w:rsidRPr="00256646">
        <w:t xml:space="preserve">trwałych </w:t>
      </w:r>
      <w:proofErr w:type="spellStart"/>
      <w:r w:rsidR="00B05525" w:rsidRPr="00256646">
        <w:t>niskocennych</w:t>
      </w:r>
      <w:proofErr w:type="spellEnd"/>
      <w:r w:rsidR="00B05525" w:rsidRPr="00256646">
        <w:t xml:space="preserve">, wartości niematerialnych i prawnych oraz bilans otwarcia środków trwałych, środków trwałych </w:t>
      </w:r>
      <w:proofErr w:type="spellStart"/>
      <w:r w:rsidR="00B05525" w:rsidRPr="00256646">
        <w:t>niskocennych</w:t>
      </w:r>
      <w:proofErr w:type="spellEnd"/>
      <w:r w:rsidR="00B05525" w:rsidRPr="00256646">
        <w:t xml:space="preserve"> oraz  wartości niematerialnych i prawnych,</w:t>
      </w:r>
    </w:p>
    <w:p w14:paraId="34009893" w14:textId="77777777" w:rsidR="00B05525" w:rsidRPr="00256646" w:rsidRDefault="00B05525" w:rsidP="00992A3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 w:rsidRPr="00256646">
        <w:t xml:space="preserve">z systemu kadrowo-płacowego – kartoteka pracowników, współpracowników, emerytów i osób uprawnionych, świadectwa pracy, angaże, absencje, umowy cywilnoprawne, dane kadrowe i płacowe: osobowe oraz listy płac z wyszczególnieniem wszystkich składników występujących na danej liście (m.in. składek ZUS, podatków, potrąceń), składników niezbędnych do prawidłowego naliczenia zwolnień lekarskich, PIT-11, PIT-40, RP-7 oraz składników niezbędnych do wyliczenia staży pracy, zasiłków, urlopów, i innych świadczeń związanych ze stosunkiem pracy, </w:t>
      </w:r>
    </w:p>
    <w:p w14:paraId="15EA12CD" w14:textId="77777777" w:rsidR="00992A32" w:rsidRDefault="00B05525" w:rsidP="00B05525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 w:rsidRPr="00256646">
        <w:t xml:space="preserve">z systemu naliczania opłat za wodę, ścieki oraz wody opadowe – baza kontrahentów, </w:t>
      </w:r>
      <w:r w:rsidR="00C63112">
        <w:t>dane punktów,</w:t>
      </w:r>
      <w:r w:rsidR="00FB6999">
        <w:t xml:space="preserve"> umowy z odbiorcami, </w:t>
      </w:r>
      <w:r w:rsidR="00C63112">
        <w:t xml:space="preserve"> </w:t>
      </w:r>
      <w:r w:rsidRPr="00256646">
        <w:t>dane niezbędne do rozliczania należności za wodę, ścieki, wody opadowe i usługi</w:t>
      </w:r>
      <w:r w:rsidR="00C63112">
        <w:t>,</w:t>
      </w:r>
    </w:p>
    <w:p w14:paraId="4FDFFC51" w14:textId="77777777" w:rsidR="00C63112" w:rsidRDefault="00C63112" w:rsidP="00B05525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>
        <w:t xml:space="preserve">wodomierze wraz z terminem legalizacji i powiązaniem do punktu, odczyty historyczne liczników, </w:t>
      </w:r>
    </w:p>
    <w:p w14:paraId="5EDF91F4" w14:textId="39A8E41F" w:rsidR="00FB6999" w:rsidRDefault="00FB6999" w:rsidP="00B05525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>
        <w:t>rozstrzygnięte przetargi, zamówienia u dostawców</w:t>
      </w:r>
      <w:r w:rsidR="003F524C">
        <w:t>,</w:t>
      </w:r>
    </w:p>
    <w:p w14:paraId="1F445979" w14:textId="6553498B" w:rsidR="003F524C" w:rsidRPr="00256646" w:rsidRDefault="003F524C" w:rsidP="00B05525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>
        <w:t>szczegółowy zakres konwersji zostanie wspólnie ustalony w pierwszym etapie analizy wdrożeniowej.</w:t>
      </w:r>
    </w:p>
    <w:p w14:paraId="41EF3860" w14:textId="77777777" w:rsidR="00092B58" w:rsidRPr="007D31DD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7D31DD">
        <w:rPr>
          <w:color w:val="000000"/>
        </w:rPr>
        <w:lastRenderedPageBreak/>
        <w:t>Sprawozdania, wydruki, raporty</w:t>
      </w:r>
      <w:r w:rsidR="00B624C8" w:rsidRPr="007D31DD">
        <w:rPr>
          <w:color w:val="000000"/>
        </w:rPr>
        <w:t>.</w:t>
      </w:r>
    </w:p>
    <w:p w14:paraId="11528296" w14:textId="77777777" w:rsidR="00F4145A" w:rsidRPr="007D31DD" w:rsidRDefault="00F4145A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7D31DD">
        <w:rPr>
          <w:color w:val="000000"/>
        </w:rPr>
        <w:t xml:space="preserve">Inne usługi wdrożeniowe niewymienione w </w:t>
      </w:r>
      <w:r w:rsidR="00A418BF" w:rsidRPr="007D31DD">
        <w:rPr>
          <w:color w:val="000000"/>
        </w:rPr>
        <w:t>OPZ</w:t>
      </w:r>
      <w:r w:rsidRPr="007D31DD">
        <w:rPr>
          <w:color w:val="000000"/>
        </w:rPr>
        <w:t>, których wykonanie będzie niezbędne w celu spełnienia wszystkich wymagań zawartych w SIWZ oraz oczekiwanej prawidłowej pracy SYSTEM</w:t>
      </w:r>
      <w:r w:rsidR="002610EF" w:rsidRPr="007D31DD">
        <w:rPr>
          <w:color w:val="000000"/>
        </w:rPr>
        <w:t>U.</w:t>
      </w:r>
      <w:r w:rsidRPr="007D31DD">
        <w:rPr>
          <w:color w:val="000000"/>
        </w:rPr>
        <w:t xml:space="preserve"> </w:t>
      </w:r>
    </w:p>
    <w:p w14:paraId="25686173" w14:textId="77777777" w:rsidR="00092B58" w:rsidRPr="007D31DD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7D31DD">
        <w:rPr>
          <w:color w:val="000000"/>
        </w:rPr>
        <w:t>Przeprowadzenie testów wewnę</w:t>
      </w:r>
      <w:r w:rsidR="00DA4E47" w:rsidRPr="007D31DD">
        <w:rPr>
          <w:color w:val="000000"/>
        </w:rPr>
        <w:t>trznych i akceptacyjnych SYSTEMU</w:t>
      </w:r>
      <w:r w:rsidRPr="007D31DD">
        <w:rPr>
          <w:color w:val="000000"/>
        </w:rPr>
        <w:t xml:space="preserve"> w warunkach rzeczywistych Zamawiającego aż do osiągnięcia zamierzonych rezultatów</w:t>
      </w:r>
      <w:r w:rsidR="00B624C8" w:rsidRPr="007D31DD">
        <w:rPr>
          <w:color w:val="000000"/>
        </w:rPr>
        <w:t>.</w:t>
      </w:r>
      <w:r w:rsidR="00DA4E47" w:rsidRPr="007D31DD">
        <w:rPr>
          <w:color w:val="000000"/>
        </w:rPr>
        <w:t xml:space="preserve"> </w:t>
      </w:r>
      <w:r w:rsidRPr="007D31DD">
        <w:rPr>
          <w:color w:val="000000"/>
        </w:rPr>
        <w:t xml:space="preserve">Wykonawca </w:t>
      </w:r>
      <w:r w:rsidR="00DA4E47" w:rsidRPr="007D31DD">
        <w:rPr>
          <w:color w:val="000000"/>
        </w:rPr>
        <w:t xml:space="preserve"> </w:t>
      </w:r>
      <w:r w:rsidRPr="007D31DD">
        <w:rPr>
          <w:color w:val="000000"/>
        </w:rPr>
        <w:t>w porozumieniu z Zamawiający ustali:</w:t>
      </w:r>
    </w:p>
    <w:p w14:paraId="306F5205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>sposób organizacji testów po stronie Zamawiającego</w:t>
      </w:r>
      <w:r w:rsidR="002610EF" w:rsidRPr="007D31DD">
        <w:rPr>
          <w:color w:val="000000"/>
        </w:rPr>
        <w:t>;</w:t>
      </w:r>
    </w:p>
    <w:p w14:paraId="39AA4A1B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 xml:space="preserve">zakres testów; </w:t>
      </w:r>
    </w:p>
    <w:p w14:paraId="54E9C1CD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 xml:space="preserve">harmonogram przeprowadzenia testów; </w:t>
      </w:r>
    </w:p>
    <w:p w14:paraId="26BCC711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 xml:space="preserve">zespoły biorące udział w testach po stronie Wykonawcy oraz Zamawiającego; </w:t>
      </w:r>
    </w:p>
    <w:p w14:paraId="332D98BD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>narzędzia wspierające przeprowadzenie testów;</w:t>
      </w:r>
    </w:p>
    <w:p w14:paraId="77496206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>sposoby komunikacji podczas prowadzenia testów</w:t>
      </w:r>
      <w:r w:rsidR="00B624C8" w:rsidRPr="007D31DD">
        <w:rPr>
          <w:color w:val="000000"/>
        </w:rPr>
        <w:t>.</w:t>
      </w:r>
    </w:p>
    <w:p w14:paraId="55427870" w14:textId="09D60189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>Praca systemu w środowisku graficznym na stacjach roboczych użytkowników Zamawiającego (system operacyjny Windows 10 na stacjach roboczych)</w:t>
      </w:r>
      <w:r w:rsidR="00815095" w:rsidRPr="00E053F6">
        <w:t>.</w:t>
      </w:r>
    </w:p>
    <w:p w14:paraId="72134F0E" w14:textId="77777777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>Architektura systemu klient-serwer.</w:t>
      </w:r>
    </w:p>
    <w:p w14:paraId="69CCBB47" w14:textId="7C749D6E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 xml:space="preserve">System musi korzystać z jednej integralnej bazy danych. Dane wprowadzane </w:t>
      </w:r>
      <w:r w:rsidR="005917F3" w:rsidRPr="00E053F6">
        <w:br/>
      </w:r>
      <w:r w:rsidRPr="00E053F6">
        <w:t>i aktualizowane powinny być przez uprawnionych użytkowników i udostępniane innym pracownikom przedsiębiorstwa w zakresie dostosowanym do ich indywidualnych potrzeb i wymagań.</w:t>
      </w:r>
    </w:p>
    <w:p w14:paraId="6E3981E9" w14:textId="64332CB4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 xml:space="preserve">Forma prezentowanych danych na ekranie użytkownika powinna być łatwo zmieniana w taki sposób, aby najwygodniej wykonać aktualne zadanie (można zmieniać zakres wyświetlanej informacji, szerokość kolumn, możliwość łatwego ustawiania filtrów </w:t>
      </w:r>
      <w:r w:rsidR="005917F3" w:rsidRPr="00E053F6">
        <w:br/>
      </w:r>
      <w:r w:rsidRPr="00E053F6">
        <w:t>i zakresów danych</w:t>
      </w:r>
      <w:r w:rsidR="005D23A4" w:rsidRPr="00E053F6">
        <w:t>)</w:t>
      </w:r>
      <w:r w:rsidRPr="00E053F6">
        <w:t>.</w:t>
      </w:r>
    </w:p>
    <w:p w14:paraId="2F39AFCC" w14:textId="77777777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 xml:space="preserve">System powinien mieć rozbudowany system udostępniania i ochrony danych. </w:t>
      </w:r>
    </w:p>
    <w:p w14:paraId="5319EB2B" w14:textId="77777777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>System powinien posiadać kontrolę wprowadzania danych, z wykorzystaniem np. słowników systemowych.</w:t>
      </w:r>
    </w:p>
    <w:p w14:paraId="245FA418" w14:textId="3CF4EEDA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 xml:space="preserve">System powinien zapisywać historii wprowadzonych zmian danych w systemie, </w:t>
      </w:r>
      <w:r w:rsidR="005917F3" w:rsidRPr="00E053F6">
        <w:br/>
      </w:r>
      <w:r w:rsidRPr="00E053F6">
        <w:t>z rejestracją daty, czasu i osoby wprowadzającej zmiany.</w:t>
      </w:r>
    </w:p>
    <w:p w14:paraId="0426ED89" w14:textId="77777777" w:rsidR="00092B58" w:rsidRPr="00B624C8" w:rsidRDefault="00092B58" w:rsidP="005917F3">
      <w:pPr>
        <w:shd w:val="clear" w:color="auto" w:fill="FFFFFF"/>
        <w:spacing w:line="276" w:lineRule="auto"/>
        <w:jc w:val="both"/>
        <w:rPr>
          <w:color w:val="000000"/>
        </w:rPr>
      </w:pPr>
    </w:p>
    <w:p w14:paraId="647358D0" w14:textId="77777777" w:rsidR="00092B58" w:rsidRPr="00B624C8" w:rsidRDefault="00092B58" w:rsidP="005917F3">
      <w:pPr>
        <w:shd w:val="clear" w:color="auto" w:fill="FFFFFF"/>
        <w:spacing w:line="276" w:lineRule="auto"/>
        <w:ind w:left="60"/>
        <w:jc w:val="both"/>
        <w:rPr>
          <w:color w:val="000000"/>
          <w:u w:val="single"/>
        </w:rPr>
      </w:pPr>
      <w:r w:rsidRPr="00B624C8">
        <w:rPr>
          <w:color w:val="000000"/>
          <w:u w:val="single"/>
        </w:rPr>
        <w:t xml:space="preserve">Opis testów </w:t>
      </w:r>
      <w:r w:rsidR="005A76B8">
        <w:rPr>
          <w:color w:val="000000"/>
          <w:u w:val="single"/>
        </w:rPr>
        <w:t>SYSTEMU</w:t>
      </w:r>
    </w:p>
    <w:p w14:paraId="38231EAC" w14:textId="77777777" w:rsidR="00092B58" w:rsidRPr="00B624C8" w:rsidRDefault="005A76B8" w:rsidP="0051422C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t</w:t>
      </w:r>
      <w:r w:rsidR="00092B58" w:rsidRPr="00B624C8">
        <w:rPr>
          <w:color w:val="000000"/>
        </w:rPr>
        <w:t>esty wewnętrzne</w:t>
      </w:r>
      <w:r>
        <w:rPr>
          <w:color w:val="000000"/>
        </w:rPr>
        <w:t>;</w:t>
      </w:r>
    </w:p>
    <w:p w14:paraId="365C70AC" w14:textId="3AE34664" w:rsidR="00092B58" w:rsidRPr="00B624C8" w:rsidRDefault="00092B58" w:rsidP="000C2B76">
      <w:pPr>
        <w:shd w:val="clear" w:color="auto" w:fill="FFFFFF"/>
        <w:spacing w:line="276" w:lineRule="auto"/>
        <w:ind w:left="60"/>
        <w:jc w:val="both"/>
        <w:rPr>
          <w:color w:val="000000"/>
        </w:rPr>
      </w:pPr>
      <w:r w:rsidRPr="00B624C8">
        <w:rPr>
          <w:color w:val="000000"/>
        </w:rPr>
        <w:t xml:space="preserve">Wykonawca najpóźniej przed przystąpieniem do testów wewnętrznych przygotuje scenariusze testów, które po akceptacji Zamawiającego będą podstawą do przeprowadzenia testów SYSTEMU. Scenariusze powinny umożliwiać przetestowanie zarówno części funkcjonalnej jak </w:t>
      </w:r>
      <w:r w:rsidR="00324E28">
        <w:rPr>
          <w:color w:val="000000"/>
        </w:rPr>
        <w:t xml:space="preserve">i </w:t>
      </w:r>
      <w:r w:rsidRPr="00B624C8">
        <w:rPr>
          <w:color w:val="000000"/>
        </w:rPr>
        <w:t xml:space="preserve">niefunkcjonalnej </w:t>
      </w:r>
      <w:r w:rsidR="002610EF">
        <w:rPr>
          <w:color w:val="000000"/>
        </w:rPr>
        <w:t>SYSTEMU</w:t>
      </w:r>
      <w:r w:rsidRPr="00B624C8">
        <w:rPr>
          <w:color w:val="000000"/>
        </w:rPr>
        <w:t xml:space="preserve">. W przypadku testów wydajnościowych Wykonawca ma obowiązek przekazać wykorzystywane skrypty automatyczne oraz bazy danych, na których były przeprowadzane testy. </w:t>
      </w:r>
    </w:p>
    <w:p w14:paraId="135B3534" w14:textId="3CBD42F5" w:rsidR="00092B5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>Zamawiający wymaga przeprowadzenia następujących testów wewnętrznych przez Wykonawcę</w:t>
      </w:r>
      <w:r w:rsidR="005A76B8">
        <w:rPr>
          <w:color w:val="000000"/>
        </w:rPr>
        <w:t xml:space="preserve">: </w:t>
      </w:r>
      <w:r w:rsidRPr="00B624C8">
        <w:rPr>
          <w:color w:val="000000"/>
        </w:rPr>
        <w:t>funkcjonalnych</w:t>
      </w:r>
      <w:r w:rsidR="005A76B8">
        <w:rPr>
          <w:color w:val="000000"/>
        </w:rPr>
        <w:t xml:space="preserve">, </w:t>
      </w:r>
      <w:r w:rsidRPr="00B624C8">
        <w:rPr>
          <w:color w:val="000000"/>
        </w:rPr>
        <w:t>integracyjnych</w:t>
      </w:r>
      <w:r w:rsidR="005A76B8">
        <w:rPr>
          <w:color w:val="000000"/>
        </w:rPr>
        <w:t>,</w:t>
      </w:r>
      <w:r w:rsidRPr="00B624C8">
        <w:rPr>
          <w:color w:val="000000"/>
        </w:rPr>
        <w:t xml:space="preserve"> wydajnościowych</w:t>
      </w:r>
      <w:r w:rsidR="005A76B8">
        <w:rPr>
          <w:color w:val="000000"/>
        </w:rPr>
        <w:t>,</w:t>
      </w:r>
      <w:r w:rsidRPr="00B624C8">
        <w:rPr>
          <w:color w:val="000000"/>
        </w:rPr>
        <w:t xml:space="preserve"> bezpieczeństwa</w:t>
      </w:r>
      <w:r w:rsidR="003F524C">
        <w:rPr>
          <w:color w:val="000000"/>
        </w:rPr>
        <w:t>.</w:t>
      </w:r>
    </w:p>
    <w:p w14:paraId="2D14C0A4" w14:textId="77777777" w:rsidR="00092B5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 xml:space="preserve">Wykonanie testów wewnętrznych i dotrzymanie terminów gotowości do testów akceptacyjnych jest kluczowym elementem projektu. </w:t>
      </w:r>
    </w:p>
    <w:p w14:paraId="102F28A0" w14:textId="77777777" w:rsidR="00092B5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</w:p>
    <w:p w14:paraId="7C363BD1" w14:textId="77777777" w:rsidR="00B624C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 xml:space="preserve"> W przyp</w:t>
      </w:r>
      <w:r w:rsidR="005269DE" w:rsidRPr="00B624C8">
        <w:rPr>
          <w:color w:val="000000"/>
        </w:rPr>
        <w:t>adku testów wewnętrznych SYSTEMU</w:t>
      </w:r>
      <w:r w:rsidRPr="00B624C8">
        <w:rPr>
          <w:color w:val="000000"/>
        </w:rPr>
        <w:t xml:space="preserve">, Zamawiający zakłada następującą tolerancję: </w:t>
      </w:r>
    </w:p>
    <w:p w14:paraId="47A1BBE2" w14:textId="77777777" w:rsidR="005A76B8" w:rsidRPr="002610EF" w:rsidRDefault="00092B58" w:rsidP="002610EF">
      <w:pPr>
        <w:pStyle w:val="Akapitzlist"/>
        <w:numPr>
          <w:ilvl w:val="0"/>
          <w:numId w:val="42"/>
        </w:numPr>
        <w:shd w:val="clear" w:color="auto" w:fill="FFFFFF"/>
        <w:spacing w:line="276" w:lineRule="auto"/>
        <w:jc w:val="both"/>
        <w:rPr>
          <w:color w:val="000000"/>
        </w:rPr>
      </w:pPr>
      <w:r w:rsidRPr="002610EF">
        <w:rPr>
          <w:color w:val="000000"/>
        </w:rPr>
        <w:t xml:space="preserve">brak błędów krytycznych, gdzie błąd krytyczny(awaria)- oznacza zaprzestanie </w:t>
      </w:r>
      <w:r w:rsidR="005A76B8" w:rsidRPr="002610EF">
        <w:rPr>
          <w:color w:val="000000"/>
        </w:rPr>
        <w:t xml:space="preserve">   </w:t>
      </w:r>
    </w:p>
    <w:p w14:paraId="22B1A9CA" w14:textId="77777777" w:rsidR="005A76B8" w:rsidRDefault="005A76B8" w:rsidP="000C2B76">
      <w:pPr>
        <w:shd w:val="clear" w:color="auto" w:fill="FFFFFF"/>
        <w:spacing w:line="276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t xml:space="preserve">   </w:t>
      </w:r>
      <w:r w:rsidR="00092B58" w:rsidRPr="00B624C8">
        <w:rPr>
          <w:color w:val="000000"/>
        </w:rPr>
        <w:t xml:space="preserve">działania  oprogramowania SYSTEMU wynikających z przyczyn za które odpowiada </w:t>
      </w:r>
      <w:r>
        <w:rPr>
          <w:color w:val="000000"/>
        </w:rPr>
        <w:t xml:space="preserve">   </w:t>
      </w:r>
    </w:p>
    <w:p w14:paraId="14CB7850" w14:textId="77777777" w:rsidR="00092B58" w:rsidRPr="00B624C8" w:rsidRDefault="005A76B8" w:rsidP="000C2B76">
      <w:pPr>
        <w:shd w:val="clear" w:color="auto" w:fill="FFFFFF"/>
        <w:spacing w:line="276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lastRenderedPageBreak/>
        <w:t xml:space="preserve">   </w:t>
      </w:r>
      <w:r w:rsidR="00092B58" w:rsidRPr="00B624C8">
        <w:rPr>
          <w:color w:val="000000"/>
        </w:rPr>
        <w:t xml:space="preserve">Wykonawca; </w:t>
      </w:r>
    </w:p>
    <w:p w14:paraId="5CD344F1" w14:textId="77777777" w:rsidR="00092B58" w:rsidRPr="002610EF" w:rsidRDefault="00092B58" w:rsidP="002610EF">
      <w:pPr>
        <w:pStyle w:val="Akapitzlist"/>
        <w:numPr>
          <w:ilvl w:val="0"/>
          <w:numId w:val="42"/>
        </w:numPr>
        <w:shd w:val="clear" w:color="auto" w:fill="FFFFFF"/>
        <w:spacing w:line="276" w:lineRule="auto"/>
        <w:jc w:val="both"/>
        <w:rPr>
          <w:color w:val="000000"/>
        </w:rPr>
      </w:pPr>
      <w:r w:rsidRPr="002610EF">
        <w:rPr>
          <w:color w:val="000000"/>
        </w:rPr>
        <w:t>wydajność nie mniejsza niż 90% wymaganej</w:t>
      </w:r>
      <w:r w:rsidR="002610EF">
        <w:rPr>
          <w:color w:val="000000"/>
        </w:rPr>
        <w:t>.</w:t>
      </w:r>
    </w:p>
    <w:p w14:paraId="3008AE03" w14:textId="77777777" w:rsidR="00092B5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</w:p>
    <w:p w14:paraId="58088879" w14:textId="77777777" w:rsidR="00092B5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 xml:space="preserve">Zamawiający wymaga przeprowadzenia testów i przedstawienia wyników potwierdzających spełnienie powyższych wymagań Zamawiającego. Zamawiający ma prawo wglądu do wyników testów pośrednich, a tym samym do historii zgłoszeń wraz przedstawionymi sposobami ich rozwiązania. </w:t>
      </w:r>
    </w:p>
    <w:p w14:paraId="5A686C90" w14:textId="77777777" w:rsidR="00092B58" w:rsidRPr="00B624C8" w:rsidRDefault="00092B58" w:rsidP="000C2B76">
      <w:pPr>
        <w:shd w:val="clear" w:color="auto" w:fill="FFFFFF"/>
        <w:spacing w:line="276" w:lineRule="auto"/>
        <w:ind w:left="420"/>
        <w:contextualSpacing/>
        <w:jc w:val="both"/>
        <w:rPr>
          <w:color w:val="000000"/>
        </w:rPr>
      </w:pPr>
    </w:p>
    <w:p w14:paraId="7319ABA6" w14:textId="77777777" w:rsidR="00092B58" w:rsidRPr="005A76B8" w:rsidRDefault="005A76B8" w:rsidP="0051422C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jc w:val="both"/>
        <w:rPr>
          <w:color w:val="000000"/>
          <w:u w:val="single"/>
        </w:rPr>
      </w:pPr>
      <w:r w:rsidRPr="002610EF">
        <w:rPr>
          <w:color w:val="000000"/>
        </w:rPr>
        <w:t>t</w:t>
      </w:r>
      <w:r w:rsidR="00092B58" w:rsidRPr="002610EF">
        <w:rPr>
          <w:color w:val="000000"/>
        </w:rPr>
        <w:t>esty akceptacyjne SYSTEMU</w:t>
      </w:r>
      <w:r>
        <w:rPr>
          <w:color w:val="000000"/>
          <w:u w:val="single"/>
        </w:rPr>
        <w:t>;</w:t>
      </w:r>
    </w:p>
    <w:p w14:paraId="3ADAE941" w14:textId="77777777" w:rsidR="00092B58" w:rsidRPr="00B624C8" w:rsidRDefault="00092B58" w:rsidP="000C2B76">
      <w:pPr>
        <w:shd w:val="clear" w:color="auto" w:fill="FFFFFF"/>
        <w:spacing w:line="276" w:lineRule="auto"/>
        <w:ind w:left="60"/>
        <w:jc w:val="both"/>
        <w:rPr>
          <w:color w:val="000000"/>
        </w:rPr>
      </w:pPr>
      <w:r w:rsidRPr="00B624C8">
        <w:rPr>
          <w:color w:val="000000"/>
        </w:rPr>
        <w:t xml:space="preserve">Niezbędne do odbioru będzie przeprowadzenie i zakończenie z wynikiem pozytywnym testów akceptacyjnych SYSTEMU przez Zamawiającego.  Przed przystąpieniem do testów akceptacyjnych Wykonawca przekaże Zamawiającemu Dokumentację SYSTEMU, </w:t>
      </w:r>
      <w:r w:rsidR="005A76B8">
        <w:rPr>
          <w:color w:val="000000"/>
        </w:rPr>
        <w:t xml:space="preserve">                      </w:t>
      </w:r>
      <w:r w:rsidRPr="00B624C8">
        <w:rPr>
          <w:color w:val="000000"/>
        </w:rPr>
        <w:t xml:space="preserve">a w szczególności dokumentację techniczną wraz z instrukcjami instalacji oraz dokumentację użytkownika. Testy zostaną przeprowadzone na podstawie scenariuszy testowych wykorzystywanych przez Wykonawcę podczas testów wewnętrznych i będą miały podobny zakres. Zamawiający ma prawo rozszerzyć zakres testów w stosunku do zakresu testów wewnętrznych wykonywanych przez Wykonawcę. Zakres testów zostanie rozszerzony </w:t>
      </w:r>
      <w:r w:rsidR="005A76B8">
        <w:rPr>
          <w:color w:val="000000"/>
        </w:rPr>
        <w:t xml:space="preserve">              </w:t>
      </w:r>
      <w:r w:rsidRPr="00B624C8">
        <w:rPr>
          <w:color w:val="000000"/>
        </w:rPr>
        <w:t xml:space="preserve">w szczególności o testy eksploatacyjne i </w:t>
      </w:r>
      <w:proofErr w:type="spellStart"/>
      <w:r w:rsidRPr="00B624C8">
        <w:rPr>
          <w:color w:val="000000"/>
        </w:rPr>
        <w:t>disaster</w:t>
      </w:r>
      <w:proofErr w:type="spellEnd"/>
      <w:r w:rsidRPr="00B624C8">
        <w:rPr>
          <w:color w:val="000000"/>
        </w:rPr>
        <w:t xml:space="preserve"> </w:t>
      </w:r>
      <w:proofErr w:type="spellStart"/>
      <w:r w:rsidRPr="00B624C8">
        <w:rPr>
          <w:color w:val="000000"/>
        </w:rPr>
        <w:t>recovery</w:t>
      </w:r>
      <w:proofErr w:type="spellEnd"/>
      <w:r w:rsidRPr="00B624C8">
        <w:rPr>
          <w:color w:val="000000"/>
        </w:rPr>
        <w:t xml:space="preserve">, w tym: </w:t>
      </w:r>
    </w:p>
    <w:p w14:paraId="7B333674" w14:textId="77777777" w:rsidR="00092B58" w:rsidRDefault="00092B58" w:rsidP="0051422C">
      <w:pPr>
        <w:pStyle w:val="Akapitzlist"/>
        <w:numPr>
          <w:ilvl w:val="0"/>
          <w:numId w:val="27"/>
        </w:numPr>
        <w:shd w:val="clear" w:color="auto" w:fill="FFFFFF"/>
        <w:spacing w:line="276" w:lineRule="auto"/>
        <w:jc w:val="both"/>
        <w:rPr>
          <w:color w:val="000000"/>
        </w:rPr>
      </w:pPr>
      <w:r w:rsidRPr="00693D7D">
        <w:rPr>
          <w:color w:val="000000"/>
        </w:rPr>
        <w:t xml:space="preserve">uruchamianie i zatrzymywanie </w:t>
      </w:r>
      <w:r w:rsidR="005A76B8" w:rsidRPr="00693D7D">
        <w:rPr>
          <w:color w:val="000000"/>
        </w:rPr>
        <w:t>SYSTEMU</w:t>
      </w:r>
      <w:r w:rsidRPr="00693D7D">
        <w:rPr>
          <w:color w:val="000000"/>
        </w:rPr>
        <w:t xml:space="preserve">,  </w:t>
      </w:r>
    </w:p>
    <w:p w14:paraId="76BD0A28" w14:textId="77777777" w:rsidR="00092B58" w:rsidRDefault="00092B58" w:rsidP="0051422C">
      <w:pPr>
        <w:pStyle w:val="Akapitzlist"/>
        <w:numPr>
          <w:ilvl w:val="0"/>
          <w:numId w:val="27"/>
        </w:numPr>
        <w:shd w:val="clear" w:color="auto" w:fill="FFFFFF"/>
        <w:spacing w:line="276" w:lineRule="auto"/>
        <w:jc w:val="both"/>
        <w:rPr>
          <w:color w:val="000000"/>
        </w:rPr>
      </w:pPr>
      <w:r w:rsidRPr="00693D7D">
        <w:rPr>
          <w:color w:val="000000"/>
        </w:rPr>
        <w:t xml:space="preserve">wykonanie backupu i odtworzenie </w:t>
      </w:r>
      <w:r w:rsidR="005A76B8" w:rsidRPr="00693D7D">
        <w:rPr>
          <w:color w:val="000000"/>
        </w:rPr>
        <w:t>SYSTEMU</w:t>
      </w:r>
      <w:r w:rsidR="00693D7D">
        <w:rPr>
          <w:color w:val="000000"/>
        </w:rPr>
        <w:t>,</w:t>
      </w:r>
    </w:p>
    <w:p w14:paraId="4D3B90D9" w14:textId="77777777" w:rsidR="005A76B8" w:rsidRPr="00693D7D" w:rsidRDefault="00092B58" w:rsidP="0051422C">
      <w:pPr>
        <w:pStyle w:val="Akapitzlist"/>
        <w:numPr>
          <w:ilvl w:val="0"/>
          <w:numId w:val="27"/>
        </w:numPr>
        <w:shd w:val="clear" w:color="auto" w:fill="FFFFFF"/>
        <w:spacing w:line="276" w:lineRule="auto"/>
        <w:jc w:val="both"/>
        <w:rPr>
          <w:color w:val="000000"/>
        </w:rPr>
      </w:pPr>
      <w:r w:rsidRPr="00693D7D">
        <w:rPr>
          <w:color w:val="000000"/>
        </w:rPr>
        <w:t xml:space="preserve">przełączenia SYSTEMU na infrastrukturę zapasową z przeprowadzeniem testów </w:t>
      </w:r>
      <w:r w:rsidR="005A76B8" w:rsidRPr="00693D7D">
        <w:rPr>
          <w:color w:val="000000"/>
        </w:rPr>
        <w:t xml:space="preserve">   </w:t>
      </w:r>
    </w:p>
    <w:p w14:paraId="0130B977" w14:textId="77777777" w:rsidR="005A76B8" w:rsidRDefault="005A76B8" w:rsidP="000C2B7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693D7D">
        <w:rPr>
          <w:color w:val="000000"/>
        </w:rPr>
        <w:t xml:space="preserve">          </w:t>
      </w:r>
      <w:r w:rsidR="00092B58" w:rsidRPr="00B624C8">
        <w:rPr>
          <w:color w:val="000000"/>
        </w:rPr>
        <w:t xml:space="preserve">biznesowych w zakresie dostępności i wydajności systemu (przełączenie testowe, </w:t>
      </w:r>
      <w:r>
        <w:rPr>
          <w:color w:val="000000"/>
        </w:rPr>
        <w:t xml:space="preserve">   </w:t>
      </w:r>
    </w:p>
    <w:p w14:paraId="4547BB89" w14:textId="77777777" w:rsidR="00693D7D" w:rsidRDefault="005A76B8" w:rsidP="000C2B7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693D7D">
        <w:rPr>
          <w:color w:val="000000"/>
        </w:rPr>
        <w:t xml:space="preserve">          </w:t>
      </w:r>
      <w:r w:rsidR="00092B58" w:rsidRPr="00B624C8">
        <w:rPr>
          <w:color w:val="000000"/>
        </w:rPr>
        <w:t>przełączenie awaryjne</w:t>
      </w:r>
      <w:r>
        <w:rPr>
          <w:color w:val="000000"/>
        </w:rPr>
        <w:t xml:space="preserve"> </w:t>
      </w:r>
      <w:r w:rsidR="00092B58" w:rsidRPr="00B624C8">
        <w:rPr>
          <w:color w:val="000000"/>
        </w:rPr>
        <w:t xml:space="preserve">polegające na symulacji awarii), </w:t>
      </w:r>
    </w:p>
    <w:p w14:paraId="6BF23E2D" w14:textId="77777777" w:rsidR="005A76B8" w:rsidRPr="00693D7D" w:rsidRDefault="00092B58" w:rsidP="0051422C">
      <w:pPr>
        <w:pStyle w:val="Akapitzlist"/>
        <w:numPr>
          <w:ilvl w:val="0"/>
          <w:numId w:val="27"/>
        </w:numPr>
        <w:shd w:val="clear" w:color="auto" w:fill="FFFFFF"/>
        <w:spacing w:line="276" w:lineRule="auto"/>
        <w:jc w:val="both"/>
        <w:rPr>
          <w:color w:val="000000"/>
        </w:rPr>
      </w:pPr>
      <w:r w:rsidRPr="00693D7D">
        <w:rPr>
          <w:color w:val="000000"/>
        </w:rPr>
        <w:t xml:space="preserve">przełączenia SYSTEMU na infrastrukturę podstawową z przeprowadzeniem testów </w:t>
      </w:r>
      <w:r w:rsidR="005A76B8" w:rsidRPr="00693D7D">
        <w:rPr>
          <w:color w:val="000000"/>
        </w:rPr>
        <w:t xml:space="preserve">    </w:t>
      </w:r>
    </w:p>
    <w:p w14:paraId="47482D9F" w14:textId="77777777" w:rsidR="00092B58" w:rsidRPr="00B624C8" w:rsidRDefault="005A76B8" w:rsidP="000C2B7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</w:t>
      </w:r>
      <w:r w:rsidR="00693D7D">
        <w:rPr>
          <w:color w:val="000000"/>
        </w:rPr>
        <w:t xml:space="preserve">              </w:t>
      </w:r>
      <w:r w:rsidR="00092B58" w:rsidRPr="00B624C8">
        <w:rPr>
          <w:color w:val="000000"/>
        </w:rPr>
        <w:t xml:space="preserve">biznesowych. </w:t>
      </w:r>
    </w:p>
    <w:p w14:paraId="370B0E8B" w14:textId="77777777" w:rsidR="00F94A24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 xml:space="preserve">W przypadku stwierdzenia podczas wykonywania testów akceptacyjnych trzech lub więcej błędów krytycznych, Zamawiający ma prawo wstrzymać wykonywanie testów i wezwać Wykonawcę do niezwłocznego usunięcia wad SYSTEMU. </w:t>
      </w:r>
    </w:p>
    <w:p w14:paraId="3E39C5E9" w14:textId="77777777" w:rsidR="00092B58" w:rsidRPr="00385EEE" w:rsidRDefault="00385EEE" w:rsidP="00385EEE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13. </w:t>
      </w:r>
      <w:r w:rsidR="00092B58" w:rsidRPr="00385EEE">
        <w:rPr>
          <w:color w:val="000000"/>
        </w:rPr>
        <w:t>Przeprowadzenie szkoleń dla użytkowników końcowych, administratorów SYSTEMU, administratorów bazy danych uwzględniające następujące wytyczne:</w:t>
      </w:r>
    </w:p>
    <w:p w14:paraId="496A4633" w14:textId="77777777" w:rsidR="00092B58" w:rsidRPr="005A76B8" w:rsidRDefault="005A76B8" w:rsidP="0051422C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s</w:t>
      </w:r>
      <w:r w:rsidR="00092B58" w:rsidRPr="005A76B8">
        <w:rPr>
          <w:color w:val="000000"/>
        </w:rPr>
        <w:t>zkolenia powinny być realizowane w siedzibie Zamawiającego</w:t>
      </w:r>
      <w:r>
        <w:rPr>
          <w:color w:val="000000"/>
        </w:rPr>
        <w:t>;</w:t>
      </w:r>
    </w:p>
    <w:p w14:paraId="0D13E21B" w14:textId="77777777" w:rsidR="00092B58" w:rsidRPr="00B624C8" w:rsidRDefault="005A76B8" w:rsidP="00F94A24">
      <w:pPr>
        <w:numPr>
          <w:ilvl w:val="0"/>
          <w:numId w:val="4"/>
        </w:numPr>
        <w:shd w:val="clear" w:color="auto" w:fill="FFFFFF"/>
        <w:spacing w:line="276" w:lineRule="auto"/>
        <w:ind w:hanging="359"/>
        <w:contextualSpacing/>
        <w:jc w:val="both"/>
        <w:rPr>
          <w:color w:val="000000"/>
        </w:rPr>
      </w:pPr>
      <w:r>
        <w:rPr>
          <w:color w:val="000000"/>
        </w:rPr>
        <w:t>s</w:t>
      </w:r>
      <w:r w:rsidR="00092B58" w:rsidRPr="00B624C8">
        <w:rPr>
          <w:color w:val="000000"/>
        </w:rPr>
        <w:t>zkolenia zostaną przeprowadzone zgodnie z harmonogramem zaproponowanym przez Wykonawcę po uzgodnieniu z Zamawiającym</w:t>
      </w:r>
      <w:r>
        <w:rPr>
          <w:color w:val="000000"/>
        </w:rPr>
        <w:t>;</w:t>
      </w:r>
    </w:p>
    <w:p w14:paraId="4ED5D58A" w14:textId="77777777" w:rsidR="00092B58" w:rsidRPr="00B624C8" w:rsidRDefault="005A76B8" w:rsidP="00F94A24">
      <w:pPr>
        <w:numPr>
          <w:ilvl w:val="0"/>
          <w:numId w:val="4"/>
        </w:numPr>
        <w:shd w:val="clear" w:color="auto" w:fill="FFFFFF"/>
        <w:spacing w:line="276" w:lineRule="auto"/>
        <w:ind w:left="1134"/>
        <w:contextualSpacing/>
        <w:jc w:val="both"/>
      </w:pPr>
      <w:r>
        <w:t>p</w:t>
      </w:r>
      <w:r w:rsidR="00092B58" w:rsidRPr="00B624C8">
        <w:t>otwierdzeniem uczestnictwa w szkoleniach są listy obecności sporządzane każdorazowo podczas realizacji szkoleń. Listy obecności sporządza Wykonawca</w:t>
      </w:r>
    </w:p>
    <w:p w14:paraId="7C6DDDA8" w14:textId="77777777" w:rsidR="00092B58" w:rsidRPr="00B624C8" w:rsidRDefault="00092B58" w:rsidP="000C2B76">
      <w:pPr>
        <w:shd w:val="clear" w:color="auto" w:fill="FFFFFF"/>
        <w:spacing w:line="276" w:lineRule="auto"/>
        <w:ind w:left="1068"/>
        <w:contextualSpacing/>
        <w:jc w:val="both"/>
      </w:pPr>
      <w:r w:rsidRPr="00B624C8">
        <w:t xml:space="preserve">i przekazuje je Zamawiającemu. Szczegółową tematykę oraz opisy modułów/obszarów szkoleniowych Wykonawca dostarczy po konsultacjach </w:t>
      </w:r>
      <w:r w:rsidR="005A76B8">
        <w:t xml:space="preserve">               </w:t>
      </w:r>
      <w:r w:rsidRPr="00B624C8">
        <w:t xml:space="preserve">z Zamawiającym nie później, niż na 30 dni przed datą rozpoczęcia każdego </w:t>
      </w:r>
      <w:r w:rsidR="0042754F">
        <w:t xml:space="preserve">                   </w:t>
      </w:r>
      <w:r w:rsidRPr="00B624C8">
        <w:t>z w/w typów szkoleń</w:t>
      </w:r>
      <w:r w:rsidR="005A76B8">
        <w:t>;</w:t>
      </w:r>
    </w:p>
    <w:p w14:paraId="1DDD5DA9" w14:textId="07DD6D45" w:rsidR="00092B58" w:rsidRPr="005A76B8" w:rsidRDefault="00356C44" w:rsidP="0051422C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W</w:t>
      </w:r>
      <w:r w:rsidR="00092B58" w:rsidRPr="00B624C8">
        <w:rPr>
          <w:color w:val="000000"/>
        </w:rPr>
        <w:t>ykonawca przeprowadzi</w:t>
      </w:r>
      <w:r w:rsidR="00B40825">
        <w:rPr>
          <w:color w:val="000000"/>
        </w:rPr>
        <w:t xml:space="preserve"> wewnętrzne</w:t>
      </w:r>
      <w:r w:rsidR="00092B58" w:rsidRPr="00B624C8">
        <w:rPr>
          <w:color w:val="000000"/>
        </w:rPr>
        <w:t xml:space="preserve"> szkolenie na zainstalowanym, skonfigurowanym zgodnie </w:t>
      </w:r>
      <w:r w:rsidR="00092B58" w:rsidRPr="005A76B8">
        <w:rPr>
          <w:color w:val="000000"/>
        </w:rPr>
        <w:t xml:space="preserve">z założeniami SYSTEMIE zawierającym testowo </w:t>
      </w:r>
      <w:proofErr w:type="spellStart"/>
      <w:r w:rsidR="00092B58" w:rsidRPr="005A76B8">
        <w:rPr>
          <w:color w:val="000000"/>
        </w:rPr>
        <w:t>zmigrowane</w:t>
      </w:r>
      <w:proofErr w:type="spellEnd"/>
      <w:r w:rsidR="00092B58" w:rsidRPr="005A76B8">
        <w:rPr>
          <w:color w:val="000000"/>
        </w:rPr>
        <w:t xml:space="preserve"> dane, dostosowanym do potrzeb Zamawiającego</w:t>
      </w:r>
      <w:r w:rsidR="005A76B8">
        <w:rPr>
          <w:color w:val="000000"/>
        </w:rPr>
        <w:t>;</w:t>
      </w:r>
    </w:p>
    <w:p w14:paraId="505ED7F6" w14:textId="77777777" w:rsidR="00092B58" w:rsidRPr="00B624C8" w:rsidRDefault="00D4380B" w:rsidP="0051422C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lastRenderedPageBreak/>
        <w:t>Wykonawca musi zapewnić szkolenie użytkowników oraz instruktaż i asystę przy pracy dla ok.</w:t>
      </w:r>
      <w:r w:rsidR="00092B58" w:rsidRPr="00B624C8">
        <w:rPr>
          <w:color w:val="000000"/>
        </w:rPr>
        <w:t xml:space="preserve"> 1</w:t>
      </w:r>
      <w:r w:rsidR="005A76B8">
        <w:rPr>
          <w:color w:val="000000"/>
        </w:rPr>
        <w:t>80 osób</w:t>
      </w:r>
      <w:r w:rsidR="00092B58" w:rsidRPr="00B624C8">
        <w:rPr>
          <w:color w:val="000000"/>
        </w:rPr>
        <w:t xml:space="preserve"> we wszystkich modułach/obszarach</w:t>
      </w:r>
      <w:r>
        <w:rPr>
          <w:color w:val="000000"/>
        </w:rPr>
        <w:t>;</w:t>
      </w:r>
    </w:p>
    <w:p w14:paraId="618FE1B7" w14:textId="009F1B15" w:rsidR="00092B58" w:rsidRPr="00B624C8" w:rsidRDefault="005A76B8" w:rsidP="0051422C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p</w:t>
      </w:r>
      <w:r w:rsidR="00092B58" w:rsidRPr="00B624C8">
        <w:rPr>
          <w:color w:val="000000"/>
        </w:rPr>
        <w:t>odczas szkolenia użytkowników</w:t>
      </w:r>
      <w:r w:rsidR="00585017">
        <w:rPr>
          <w:color w:val="000000"/>
        </w:rPr>
        <w:t xml:space="preserve"> </w:t>
      </w:r>
      <w:r w:rsidR="00092B58" w:rsidRPr="00B624C8">
        <w:rPr>
          <w:color w:val="000000"/>
        </w:rPr>
        <w:t xml:space="preserve">musi zostać przekazana niezbędna wiedza  </w:t>
      </w:r>
      <w:r w:rsidR="00216A08">
        <w:rPr>
          <w:color w:val="000000"/>
        </w:rPr>
        <w:t xml:space="preserve">            </w:t>
      </w:r>
      <w:r w:rsidR="00092B58" w:rsidRPr="00B624C8">
        <w:rPr>
          <w:color w:val="000000"/>
        </w:rPr>
        <w:t>w zakresie poprawnego użytkowania SYSTEMU</w:t>
      </w:r>
      <w:r>
        <w:rPr>
          <w:color w:val="000000"/>
        </w:rPr>
        <w:t>;</w:t>
      </w:r>
    </w:p>
    <w:p w14:paraId="67D31227" w14:textId="77777777" w:rsidR="00092B58" w:rsidRPr="00B624C8" w:rsidRDefault="005A76B8" w:rsidP="0051422C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s</w:t>
      </w:r>
      <w:r w:rsidR="00092B58" w:rsidRPr="00B624C8">
        <w:rPr>
          <w:color w:val="000000"/>
        </w:rPr>
        <w:t xml:space="preserve">zkolenie dzienne może trwać maksymalnie </w:t>
      </w:r>
      <w:r w:rsidR="006F0184">
        <w:rPr>
          <w:color w:val="000000"/>
        </w:rPr>
        <w:t>5</w:t>
      </w:r>
      <w:r w:rsidR="00092B58" w:rsidRPr="00B624C8">
        <w:rPr>
          <w:color w:val="000000"/>
        </w:rPr>
        <w:t xml:space="preserve"> godzin</w:t>
      </w:r>
      <w:r w:rsidR="006F0184">
        <w:rPr>
          <w:color w:val="000000"/>
        </w:rPr>
        <w:t xml:space="preserve"> zegarowych</w:t>
      </w:r>
      <w:r>
        <w:rPr>
          <w:color w:val="000000"/>
        </w:rPr>
        <w:t>;</w:t>
      </w:r>
    </w:p>
    <w:p w14:paraId="276C58DB" w14:textId="77777777" w:rsidR="00092B58" w:rsidRPr="00B624C8" w:rsidRDefault="005A76B8" w:rsidP="00585017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s</w:t>
      </w:r>
      <w:r w:rsidR="00092B58" w:rsidRPr="00B624C8">
        <w:rPr>
          <w:color w:val="000000"/>
        </w:rPr>
        <w:t>zkolenie administratorów</w:t>
      </w:r>
      <w:r w:rsidR="00092B58" w:rsidRPr="00216A08">
        <w:t xml:space="preserve"> (</w:t>
      </w:r>
      <w:r w:rsidR="00092B58" w:rsidRPr="005A76B8">
        <w:t xml:space="preserve">ok. </w:t>
      </w:r>
      <w:r w:rsidRPr="005A76B8">
        <w:t>5</w:t>
      </w:r>
      <w:r w:rsidR="00092B58" w:rsidRPr="005A76B8">
        <w:t xml:space="preserve"> osób</w:t>
      </w:r>
      <w:r w:rsidR="00092B58" w:rsidRPr="00B624C8">
        <w:rPr>
          <w:color w:val="000000"/>
        </w:rPr>
        <w:t>) musi obejmować instalację, konfigurację, programowanie baz danych, administrowanie w zakresie niezbędnym do biegłego wykonywania wszystkich zadań administracyjnych wymaganych do pełnego korzystania z funkcjonalności SYSTEMU</w:t>
      </w:r>
      <w:r>
        <w:rPr>
          <w:color w:val="000000"/>
        </w:rPr>
        <w:t>;</w:t>
      </w:r>
    </w:p>
    <w:p w14:paraId="0299989D" w14:textId="77777777" w:rsidR="00092B58" w:rsidRPr="00B624C8" w:rsidRDefault="005A76B8" w:rsidP="00585017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</w:pPr>
      <w:r>
        <w:t>w</w:t>
      </w:r>
      <w:r w:rsidR="00092B58" w:rsidRPr="00B624C8">
        <w:t xml:space="preserve">iększość szkoleń dla użytkowników końcowych (co najmniej </w:t>
      </w:r>
      <w:r w:rsidR="00C31709">
        <w:t>60</w:t>
      </w:r>
      <w:r w:rsidR="00092B58" w:rsidRPr="00B624C8">
        <w:t>%) musi być przeprowadzona w trybie indywidualnym na stanowiskach pracy użytkowników końcowych</w:t>
      </w:r>
      <w:r>
        <w:t>;</w:t>
      </w:r>
    </w:p>
    <w:p w14:paraId="59806459" w14:textId="77777777" w:rsidR="00092B58" w:rsidRPr="00B624C8" w:rsidRDefault="005A76B8" w:rsidP="00585017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</w:pPr>
      <w:r>
        <w:t>j</w:t>
      </w:r>
      <w:r w:rsidR="00092B58" w:rsidRPr="00B624C8">
        <w:t>eżeli  producent  oprogramowania  przewiduje  taką  możliwość,  szkolenia  będą </w:t>
      </w:r>
    </w:p>
    <w:p w14:paraId="2D9695B5" w14:textId="77777777" w:rsidR="00092B58" w:rsidRDefault="00092B58" w:rsidP="00585017">
      <w:pPr>
        <w:shd w:val="clear" w:color="auto" w:fill="FFFFFF"/>
        <w:spacing w:line="276" w:lineRule="auto"/>
        <w:ind w:left="1068"/>
        <w:contextualSpacing/>
        <w:jc w:val="both"/>
      </w:pPr>
      <w:r w:rsidRPr="00B624C8">
        <w:t xml:space="preserve"> certyfikowane przez producenta oprogramowania. </w:t>
      </w:r>
    </w:p>
    <w:p w14:paraId="04FA1667" w14:textId="77777777" w:rsidR="004350B9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14. </w:t>
      </w:r>
      <w:r w:rsidR="005A76B8" w:rsidRPr="004350B9">
        <w:rPr>
          <w:color w:val="000000"/>
        </w:rPr>
        <w:t>P</w:t>
      </w:r>
      <w:r w:rsidR="00092B58" w:rsidRPr="004350B9">
        <w:rPr>
          <w:color w:val="000000"/>
        </w:rPr>
        <w:t xml:space="preserve">rzeprowadzenie korekt aktualizujących polegające na wprowadzeniu modyfikacji </w:t>
      </w:r>
      <w:r>
        <w:rPr>
          <w:color w:val="000000"/>
        </w:rPr>
        <w:t xml:space="preserve">  </w:t>
      </w:r>
    </w:p>
    <w:p w14:paraId="093A1223" w14:textId="77777777" w:rsidR="0084388E" w:rsidRPr="00F94A24" w:rsidRDefault="004350B9" w:rsidP="00585017">
      <w:pPr>
        <w:shd w:val="clear" w:color="auto" w:fill="FFFFFF"/>
        <w:spacing w:line="276" w:lineRule="auto"/>
        <w:jc w:val="both"/>
      </w:pPr>
      <w:r>
        <w:rPr>
          <w:color w:val="000000"/>
        </w:rPr>
        <w:t xml:space="preserve">       </w:t>
      </w:r>
      <w:r w:rsidR="00092B58" w:rsidRPr="004350B9">
        <w:rPr>
          <w:color w:val="000000"/>
        </w:rPr>
        <w:t>SYSTEMU wynikających z uwag użytkowników zebranych podczas szkoleń</w:t>
      </w:r>
      <w:r w:rsidR="00216A08" w:rsidRPr="004350B9">
        <w:rPr>
          <w:color w:val="000000"/>
        </w:rPr>
        <w:t>.</w:t>
      </w:r>
    </w:p>
    <w:p w14:paraId="13D67C58" w14:textId="77777777" w:rsidR="0084388E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15.  </w:t>
      </w:r>
      <w:r w:rsidR="005A76B8" w:rsidRPr="004350B9">
        <w:rPr>
          <w:color w:val="000000"/>
        </w:rPr>
        <w:t>A</w:t>
      </w:r>
      <w:r w:rsidR="00092B58" w:rsidRPr="004350B9">
        <w:rPr>
          <w:color w:val="000000"/>
        </w:rPr>
        <w:t>systowanie przy starcie produkcyjnym SYSTEMU</w:t>
      </w:r>
      <w:r w:rsidR="00216A08" w:rsidRPr="004350B9">
        <w:rPr>
          <w:color w:val="000000"/>
        </w:rPr>
        <w:t>.</w:t>
      </w:r>
    </w:p>
    <w:p w14:paraId="266CF537" w14:textId="77777777" w:rsidR="004350B9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1</w:t>
      </w:r>
      <w:r w:rsidR="00C63112">
        <w:rPr>
          <w:color w:val="000000"/>
        </w:rPr>
        <w:t>6</w:t>
      </w:r>
      <w:r>
        <w:rPr>
          <w:color w:val="000000"/>
        </w:rPr>
        <w:t xml:space="preserve">. </w:t>
      </w:r>
      <w:r w:rsidR="005A76B8" w:rsidRPr="004350B9">
        <w:rPr>
          <w:color w:val="000000"/>
        </w:rPr>
        <w:t>P</w:t>
      </w:r>
      <w:r w:rsidR="00092B58" w:rsidRPr="004350B9">
        <w:rPr>
          <w:color w:val="000000"/>
        </w:rPr>
        <w:t xml:space="preserve">rzygotowanie kompletnej  Dokumentacji SYSTEMU w języku polskim ( w wersji </w:t>
      </w:r>
    </w:p>
    <w:p w14:paraId="795F90F6" w14:textId="0CE58DC9" w:rsidR="004350B9" w:rsidRDefault="00393806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092B58" w:rsidRPr="004350B9">
        <w:rPr>
          <w:color w:val="000000"/>
        </w:rPr>
        <w:t>papierowej i elektronicznej), a w szczególności dokumentację techniczną wraz</w:t>
      </w:r>
      <w:r w:rsidR="00585017">
        <w:rPr>
          <w:color w:val="000000"/>
        </w:rPr>
        <w:t xml:space="preserve">  </w:t>
      </w:r>
      <w:r w:rsidR="00585017">
        <w:rPr>
          <w:color w:val="000000"/>
        </w:rPr>
        <w:br/>
        <w:t xml:space="preserve">      </w:t>
      </w:r>
      <w:r w:rsidR="00092B58" w:rsidRPr="004350B9">
        <w:rPr>
          <w:color w:val="000000"/>
        </w:rPr>
        <w:t xml:space="preserve">z </w:t>
      </w:r>
      <w:r w:rsidR="004350B9">
        <w:rPr>
          <w:color w:val="000000"/>
        </w:rPr>
        <w:t xml:space="preserve">  </w:t>
      </w:r>
      <w:r w:rsidR="00092B58" w:rsidRPr="004350B9">
        <w:rPr>
          <w:color w:val="000000"/>
        </w:rPr>
        <w:t xml:space="preserve">instrukcjami instalacji oraz dokumentację użytkownika, która zostanie przekazana </w:t>
      </w:r>
    </w:p>
    <w:p w14:paraId="62491870" w14:textId="77777777" w:rsidR="004350B9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092B58" w:rsidRPr="004350B9">
        <w:rPr>
          <w:color w:val="000000"/>
        </w:rPr>
        <w:t xml:space="preserve">Zamawiającemu. </w:t>
      </w:r>
    </w:p>
    <w:p w14:paraId="293B7042" w14:textId="77777777" w:rsidR="004350B9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1</w:t>
      </w:r>
      <w:r w:rsidR="00C63112">
        <w:rPr>
          <w:color w:val="000000"/>
        </w:rPr>
        <w:t>7</w:t>
      </w:r>
      <w:r>
        <w:rPr>
          <w:color w:val="000000"/>
        </w:rPr>
        <w:t xml:space="preserve">. </w:t>
      </w:r>
      <w:r w:rsidR="00092B58" w:rsidRPr="004350B9">
        <w:rPr>
          <w:color w:val="000000"/>
        </w:rPr>
        <w:t xml:space="preserve">Wykonawca gwarantuje, że posiada udokumentowaną i sprawdzoną metodykę wdrożenia </w:t>
      </w:r>
    </w:p>
    <w:p w14:paraId="684E5935" w14:textId="77777777" w:rsidR="00092B58" w:rsidRDefault="004350B9" w:rsidP="00585017">
      <w:pPr>
        <w:shd w:val="clear" w:color="auto" w:fill="FFFFFF"/>
        <w:spacing w:line="276" w:lineRule="auto"/>
        <w:jc w:val="both"/>
        <w:rPr>
          <w:b/>
        </w:rPr>
      </w:pPr>
      <w:r>
        <w:rPr>
          <w:color w:val="000000"/>
        </w:rPr>
        <w:t xml:space="preserve">       </w:t>
      </w:r>
      <w:r w:rsidR="00092B58" w:rsidRPr="004350B9">
        <w:rPr>
          <w:color w:val="000000"/>
        </w:rPr>
        <w:t>opartą n</w:t>
      </w:r>
      <w:r w:rsidR="00C31709" w:rsidRPr="004350B9">
        <w:rPr>
          <w:color w:val="000000"/>
        </w:rPr>
        <w:t>a np. PRINCE 2</w:t>
      </w:r>
      <w:r w:rsidR="0001557E" w:rsidRPr="004350B9">
        <w:rPr>
          <w:color w:val="000000"/>
        </w:rPr>
        <w:t xml:space="preserve"> </w:t>
      </w:r>
      <w:r w:rsidR="0001557E" w:rsidRPr="0001557E">
        <w:t>lub równoważną</w:t>
      </w:r>
      <w:r w:rsidR="0001557E" w:rsidRPr="004350B9">
        <w:rPr>
          <w:b/>
        </w:rPr>
        <w:t>.</w:t>
      </w:r>
    </w:p>
    <w:p w14:paraId="20C1402A" w14:textId="77777777" w:rsidR="00092B58" w:rsidRPr="004350B9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 w:rsidRPr="004350B9">
        <w:t>1</w:t>
      </w:r>
      <w:r w:rsidR="00C63112">
        <w:t>8</w:t>
      </w:r>
      <w:r>
        <w:rPr>
          <w:b/>
        </w:rPr>
        <w:t xml:space="preserve">. </w:t>
      </w:r>
      <w:r w:rsidR="00092B58" w:rsidRPr="004350B9">
        <w:rPr>
          <w:color w:val="000000"/>
        </w:rPr>
        <w:t xml:space="preserve">W trakcie </w:t>
      </w:r>
      <w:r w:rsidR="00D81DBA">
        <w:rPr>
          <w:color w:val="000000"/>
        </w:rPr>
        <w:t>wdrażania SYSTEMU</w:t>
      </w:r>
      <w:r w:rsidR="00092B58" w:rsidRPr="004350B9">
        <w:rPr>
          <w:color w:val="000000"/>
        </w:rPr>
        <w:t xml:space="preserve"> Wykonawca jest ponadto zobowiązany m.in. do: </w:t>
      </w:r>
    </w:p>
    <w:p w14:paraId="30C7530A" w14:textId="77777777" w:rsidR="00092B58" w:rsidRDefault="005A76B8" w:rsidP="00585017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p</w:t>
      </w:r>
      <w:r w:rsidR="00092B58" w:rsidRPr="005A76B8">
        <w:rPr>
          <w:color w:val="000000"/>
        </w:rPr>
        <w:t>rzeprowadzenia warsztatów szkoleniowych dla Zespołu Wdrożeniowego, które będą miały na celu:</w:t>
      </w:r>
    </w:p>
    <w:p w14:paraId="69C980EB" w14:textId="77777777" w:rsidR="00092B58" w:rsidRPr="005A76B8" w:rsidRDefault="006D69F5" w:rsidP="0051422C">
      <w:pPr>
        <w:pStyle w:val="Akapitzlist"/>
        <w:numPr>
          <w:ilvl w:val="0"/>
          <w:numId w:val="11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lang w:eastAsia="en-US"/>
        </w:rPr>
        <w:t>z</w:t>
      </w:r>
      <w:r w:rsidR="00092B58" w:rsidRPr="00B624C8">
        <w:rPr>
          <w:lang w:eastAsia="en-US"/>
        </w:rPr>
        <w:t xml:space="preserve">apoznanie członków Zespołu Wdrożeniowego ze strony Zamawiającego </w:t>
      </w:r>
      <w:r w:rsidR="005A76B8">
        <w:rPr>
          <w:lang w:eastAsia="en-US"/>
        </w:rPr>
        <w:t xml:space="preserve">      </w:t>
      </w:r>
      <w:r w:rsidR="00092B58" w:rsidRPr="00B624C8">
        <w:rPr>
          <w:lang w:eastAsia="en-US"/>
        </w:rPr>
        <w:t xml:space="preserve">z procedurami </w:t>
      </w:r>
      <w:r w:rsidRPr="00B624C8">
        <w:rPr>
          <w:lang w:eastAsia="en-US"/>
        </w:rPr>
        <w:t xml:space="preserve"> </w:t>
      </w:r>
      <w:r w:rsidR="00092B58" w:rsidRPr="00B624C8">
        <w:rPr>
          <w:lang w:eastAsia="en-US"/>
        </w:rPr>
        <w:t>organizacyjnymi Projektu</w:t>
      </w:r>
      <w:r w:rsidR="005A76B8">
        <w:rPr>
          <w:lang w:eastAsia="en-US"/>
        </w:rPr>
        <w:t>,</w:t>
      </w:r>
    </w:p>
    <w:p w14:paraId="7263B2DA" w14:textId="77777777" w:rsidR="00092B58" w:rsidRPr="005A76B8" w:rsidRDefault="006D69F5" w:rsidP="0051422C">
      <w:pPr>
        <w:pStyle w:val="Akapitzlist"/>
        <w:numPr>
          <w:ilvl w:val="0"/>
          <w:numId w:val="11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lang w:eastAsia="en-US"/>
        </w:rPr>
        <w:t>z</w:t>
      </w:r>
      <w:r w:rsidR="00092B58" w:rsidRPr="00B624C8">
        <w:rPr>
          <w:lang w:eastAsia="en-US"/>
        </w:rPr>
        <w:t xml:space="preserve">apoznanie członków Zespołu Wdrożeniowego ze strony Zamawiającego </w:t>
      </w:r>
      <w:r w:rsidR="005A76B8">
        <w:rPr>
          <w:lang w:eastAsia="en-US"/>
        </w:rPr>
        <w:t xml:space="preserve">      </w:t>
      </w:r>
      <w:r w:rsidR="00092B58" w:rsidRPr="00B624C8">
        <w:rPr>
          <w:lang w:eastAsia="en-US"/>
        </w:rPr>
        <w:t>z procesami wspieranymi przez wdrażane funkcjonalności</w:t>
      </w:r>
      <w:r w:rsidR="005A76B8">
        <w:rPr>
          <w:lang w:eastAsia="en-US"/>
        </w:rPr>
        <w:t>,</w:t>
      </w:r>
    </w:p>
    <w:p w14:paraId="75D13C38" w14:textId="77777777" w:rsidR="00092B58" w:rsidRPr="00095BFF" w:rsidRDefault="006D69F5" w:rsidP="0051422C">
      <w:pPr>
        <w:pStyle w:val="Akapitzlist"/>
        <w:numPr>
          <w:ilvl w:val="0"/>
          <w:numId w:val="11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>p</w:t>
      </w:r>
      <w:r w:rsidR="00092B58" w:rsidRPr="00B624C8">
        <w:t>rzygotowanie członków Zespołu Wdrożeniowego ze strony Zamawiającego do udziału</w:t>
      </w:r>
      <w:r w:rsidR="005A76B8">
        <w:t xml:space="preserve"> </w:t>
      </w:r>
      <w:r w:rsidR="00092B58" w:rsidRPr="00B624C8">
        <w:t xml:space="preserve">w tworzeniu Projektu </w:t>
      </w:r>
      <w:r w:rsidR="0001557E">
        <w:t>SYSTEMU</w:t>
      </w:r>
      <w:r w:rsidR="00092B58" w:rsidRPr="00B624C8">
        <w:t xml:space="preserve"> oraz parametryzacji S</w:t>
      </w:r>
      <w:r w:rsidR="0001557E">
        <w:t>YSTEMU</w:t>
      </w:r>
      <w:r w:rsidR="002610EF">
        <w:t>;</w:t>
      </w:r>
    </w:p>
    <w:p w14:paraId="77002740" w14:textId="77777777" w:rsidR="00092B58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z</w:t>
      </w:r>
      <w:r w:rsidR="00092B58" w:rsidRPr="00095BFF">
        <w:rPr>
          <w:color w:val="000000"/>
        </w:rPr>
        <w:t>apewnienia obecności w siedzibie Zamawiającego osób realizujących kolejne etapy wdrożenia SYSTEMU</w:t>
      </w:r>
      <w:r>
        <w:rPr>
          <w:color w:val="000000"/>
        </w:rPr>
        <w:t>;</w:t>
      </w:r>
    </w:p>
    <w:p w14:paraId="5BEECCA4" w14:textId="77777777" w:rsidR="00095BFF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w</w:t>
      </w:r>
      <w:r w:rsidR="00092B58" w:rsidRPr="00095BFF">
        <w:rPr>
          <w:color w:val="000000"/>
        </w:rPr>
        <w:t xml:space="preserve"> przypadku wprowadzenia zmian w </w:t>
      </w:r>
      <w:r>
        <w:rPr>
          <w:color w:val="000000"/>
        </w:rPr>
        <w:t>SYSTEMIE</w:t>
      </w:r>
      <w:r w:rsidR="00092B58" w:rsidRPr="00095BFF">
        <w:rPr>
          <w:color w:val="000000"/>
        </w:rPr>
        <w:t xml:space="preserve"> w trakcie trwania umowy Wykonawca zobowiązany jest do niezwłocznego dostarczenia w ciągu 30 dni od dnia wprowadzenia zmian zaktualizowanej dokumentacji zarówno użytkownika jak i administratora</w:t>
      </w:r>
      <w:r>
        <w:rPr>
          <w:color w:val="000000"/>
        </w:rPr>
        <w:t>;</w:t>
      </w:r>
    </w:p>
    <w:p w14:paraId="732D9C4C" w14:textId="77777777" w:rsidR="00095BFF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d</w:t>
      </w:r>
      <w:r w:rsidR="00092B58" w:rsidRPr="00095BFF">
        <w:rPr>
          <w:color w:val="000000"/>
        </w:rPr>
        <w:t>ostarczenia dokładnej procedury wykonywania i odtwarzania kopii zapasowych poszczególnych części składowych SYSTEMU</w:t>
      </w:r>
      <w:r>
        <w:rPr>
          <w:color w:val="000000"/>
        </w:rPr>
        <w:t>;</w:t>
      </w:r>
    </w:p>
    <w:p w14:paraId="37D1FEF4" w14:textId="77777777" w:rsidR="00092B58" w:rsidRDefault="00092B58" w:rsidP="000C2B76">
      <w:pPr>
        <w:pStyle w:val="Akapitzlist"/>
        <w:shd w:val="clear" w:color="auto" w:fill="FFFFFF"/>
        <w:spacing w:line="276" w:lineRule="auto"/>
        <w:ind w:left="1080"/>
        <w:jc w:val="both"/>
        <w:rPr>
          <w:color w:val="000000"/>
        </w:rPr>
      </w:pPr>
      <w:r w:rsidRPr="00095BFF">
        <w:rPr>
          <w:color w:val="000000"/>
        </w:rPr>
        <w:t xml:space="preserve"> Zamawiający wykona pod nadzorem Wykonawcy próby wykonania kopii bezpieczeństwa i odzyskania z kopii </w:t>
      </w:r>
      <w:r w:rsidR="00216A08">
        <w:rPr>
          <w:color w:val="000000"/>
        </w:rPr>
        <w:t>SYSTEMU</w:t>
      </w:r>
      <w:r w:rsidRPr="00095BFF">
        <w:rPr>
          <w:color w:val="000000"/>
        </w:rPr>
        <w:t xml:space="preserve"> zgodnie z przekazanymi przez </w:t>
      </w:r>
      <w:r w:rsidRPr="00095BFF">
        <w:rPr>
          <w:color w:val="000000"/>
        </w:rPr>
        <w:lastRenderedPageBreak/>
        <w:t>Wykonawcę procedurami. Pozytywne przeprowadzenie tego testu jest warunkiem koniecznym do otrzymania przez Wykonawcę odbioru</w:t>
      </w:r>
      <w:r w:rsidR="002610EF">
        <w:rPr>
          <w:color w:val="000000"/>
        </w:rPr>
        <w:t>;</w:t>
      </w:r>
    </w:p>
    <w:p w14:paraId="0E2EAD7C" w14:textId="77777777" w:rsidR="00092B58" w:rsidRPr="00095BFF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</w:pPr>
      <w:r>
        <w:rPr>
          <w:color w:val="000000"/>
        </w:rPr>
        <w:t>d</w:t>
      </w:r>
      <w:r w:rsidR="00092B58" w:rsidRPr="00095BFF">
        <w:rPr>
          <w:color w:val="000000"/>
        </w:rPr>
        <w:t>ostarczenie procedury zamykania i ponow</w:t>
      </w:r>
      <w:r w:rsidR="006D69F5" w:rsidRPr="00095BFF">
        <w:rPr>
          <w:color w:val="000000"/>
        </w:rPr>
        <w:t>nego uruchomienia całego SYSTEMU</w:t>
      </w:r>
      <w:r w:rsidR="00092B58" w:rsidRPr="00095BFF">
        <w:rPr>
          <w:color w:val="000000"/>
        </w:rPr>
        <w:t xml:space="preserve"> (zarówno sprzętu jak i oprogramowania) gwarantującej zachowanie pełnej poprawności, spójności</w:t>
      </w:r>
      <w:r w:rsidR="00DA4E47" w:rsidRPr="00095BFF">
        <w:rPr>
          <w:color w:val="000000"/>
        </w:rPr>
        <w:t xml:space="preserve">  </w:t>
      </w:r>
      <w:r w:rsidR="00092B58" w:rsidRPr="00095BFF">
        <w:rPr>
          <w:color w:val="000000"/>
        </w:rPr>
        <w:t>i bezpieczeństwa danych np. w przypadku zaniku zasilania</w:t>
      </w:r>
      <w:r>
        <w:rPr>
          <w:color w:val="000000"/>
        </w:rPr>
        <w:t>;</w:t>
      </w:r>
      <w:r w:rsidR="00092B58" w:rsidRPr="00095BFF">
        <w:rPr>
          <w:color w:val="000000"/>
        </w:rPr>
        <w:t xml:space="preserve"> Zamawiający wykona pod nadzorem Wykonawcy próbę „ręcznego” za</w:t>
      </w:r>
      <w:r w:rsidR="006D69F5" w:rsidRPr="00095BFF">
        <w:rPr>
          <w:color w:val="000000"/>
        </w:rPr>
        <w:t xml:space="preserve">trzymania </w:t>
      </w:r>
      <w:r w:rsidR="00216A08">
        <w:rPr>
          <w:color w:val="000000"/>
        </w:rPr>
        <w:t xml:space="preserve">      </w:t>
      </w:r>
      <w:r w:rsidR="006D69F5" w:rsidRPr="00095BFF">
        <w:rPr>
          <w:color w:val="000000"/>
        </w:rPr>
        <w:t xml:space="preserve">i uruchomienia SYSTEMU </w:t>
      </w:r>
      <w:r w:rsidR="00092B58" w:rsidRPr="00095BFF">
        <w:rPr>
          <w:color w:val="000000"/>
        </w:rPr>
        <w:t xml:space="preserve">. Zostanie również wykonany  test automatycznego zamknięcia SYSTEMU w przypadku braku zasilania oraz automatycznego uruchomienia </w:t>
      </w:r>
      <w:r w:rsidR="00216A08">
        <w:rPr>
          <w:color w:val="000000"/>
        </w:rPr>
        <w:t>SYSTEMU</w:t>
      </w:r>
      <w:r w:rsidR="00092B58" w:rsidRPr="00095BFF">
        <w:rPr>
          <w:color w:val="000000"/>
        </w:rPr>
        <w:t xml:space="preserve"> pod odzyskaniu zasilania, a także </w:t>
      </w:r>
      <w:r w:rsidR="00092B58" w:rsidRPr="00095BFF">
        <w:t>testy redundancji elementów sprzętowych oraz działania rozwiązań wysokiej dostępności</w:t>
      </w:r>
      <w:r w:rsidR="002610EF">
        <w:t>.</w:t>
      </w:r>
    </w:p>
    <w:p w14:paraId="2FC23588" w14:textId="77777777" w:rsidR="00095BFF" w:rsidRDefault="00095BFF" w:rsidP="000C2B76">
      <w:pPr>
        <w:shd w:val="clear" w:color="auto" w:fill="FFFFFF"/>
        <w:spacing w:line="276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092B58" w:rsidRPr="00B624C8">
        <w:rPr>
          <w:color w:val="000000"/>
        </w:rPr>
        <w:t xml:space="preserve">Pozytywne przeprowadzenie testów jest warunkiem koniecznym do otrzymania </w:t>
      </w:r>
      <w:r>
        <w:rPr>
          <w:color w:val="000000"/>
        </w:rPr>
        <w:t xml:space="preserve">   </w:t>
      </w:r>
    </w:p>
    <w:p w14:paraId="488C60D2" w14:textId="77777777" w:rsidR="00092B58" w:rsidRDefault="00095BFF" w:rsidP="000C2B76">
      <w:pPr>
        <w:shd w:val="clear" w:color="auto" w:fill="FFFFFF"/>
        <w:spacing w:line="276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092B58" w:rsidRPr="00B624C8">
        <w:rPr>
          <w:color w:val="000000"/>
        </w:rPr>
        <w:t>przez Wykonawcę odbioru</w:t>
      </w:r>
      <w:r w:rsidR="002610EF">
        <w:rPr>
          <w:color w:val="000000"/>
        </w:rPr>
        <w:t>;</w:t>
      </w:r>
    </w:p>
    <w:p w14:paraId="4C6B3DE4" w14:textId="77777777" w:rsidR="00092B58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w</w:t>
      </w:r>
      <w:r w:rsidR="00092B58" w:rsidRPr="00095BFF">
        <w:rPr>
          <w:color w:val="000000"/>
        </w:rPr>
        <w:t>ydanie dokumentu licencyjnego dla SYSTEMU</w:t>
      </w:r>
      <w:r>
        <w:rPr>
          <w:color w:val="000000"/>
        </w:rPr>
        <w:t>;</w:t>
      </w:r>
    </w:p>
    <w:p w14:paraId="4932395B" w14:textId="77777777" w:rsidR="00092B58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p</w:t>
      </w:r>
      <w:r w:rsidR="00092B58" w:rsidRPr="00095BFF">
        <w:rPr>
          <w:color w:val="000000"/>
        </w:rPr>
        <w:t>rzekazanie kont i haseł dostępowych administratora do wszystkich elementów wchodzących w skład zamówienia dla których takie konta zostały utworzone</w:t>
      </w:r>
      <w:r>
        <w:rPr>
          <w:color w:val="000000"/>
        </w:rPr>
        <w:t>;</w:t>
      </w:r>
    </w:p>
    <w:p w14:paraId="26CF369F" w14:textId="77777777" w:rsidR="00092B58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p</w:t>
      </w:r>
      <w:r w:rsidR="00092B58" w:rsidRPr="00095BFF">
        <w:rPr>
          <w:color w:val="000000"/>
        </w:rPr>
        <w:t xml:space="preserve">rzekazanie  ww. </w:t>
      </w:r>
      <w:r>
        <w:rPr>
          <w:color w:val="000000"/>
        </w:rPr>
        <w:t>p</w:t>
      </w:r>
      <w:r w:rsidR="00092B58" w:rsidRPr="00095BFF">
        <w:rPr>
          <w:color w:val="000000"/>
        </w:rPr>
        <w:t xml:space="preserve">roduktów typu „Dokument”, o ile nie wskazano inaczej, zostanie </w:t>
      </w:r>
      <w:r w:rsidR="00DA4E47" w:rsidRPr="00095BFF">
        <w:rPr>
          <w:color w:val="000000"/>
        </w:rPr>
        <w:t xml:space="preserve">            </w:t>
      </w:r>
      <w:r w:rsidR="00092B58" w:rsidRPr="00095BFF">
        <w:rPr>
          <w:color w:val="000000"/>
        </w:rPr>
        <w:t xml:space="preserve"> </w:t>
      </w:r>
      <w:r w:rsidR="00557F77">
        <w:rPr>
          <w:color w:val="000000"/>
        </w:rPr>
        <w:t xml:space="preserve">przekazane </w:t>
      </w:r>
      <w:r w:rsidR="00092B58" w:rsidRPr="00095BFF">
        <w:rPr>
          <w:color w:val="000000"/>
        </w:rPr>
        <w:t>w języku polskim, w formie elektronicznej, umożliwiającej edycję, aktualizację</w:t>
      </w:r>
      <w:r w:rsidR="00557F77">
        <w:rPr>
          <w:color w:val="000000"/>
        </w:rPr>
        <w:t xml:space="preserve"> </w:t>
      </w:r>
      <w:r w:rsidR="00092B58" w:rsidRPr="00095BFF">
        <w:rPr>
          <w:color w:val="000000"/>
        </w:rPr>
        <w:t>i zarządzanie wersjami</w:t>
      </w:r>
      <w:r>
        <w:rPr>
          <w:color w:val="000000"/>
        </w:rPr>
        <w:t>;</w:t>
      </w:r>
    </w:p>
    <w:p w14:paraId="766F2E13" w14:textId="77777777" w:rsidR="00092B58" w:rsidRDefault="00092B58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 w:rsidRPr="00095BFF">
        <w:rPr>
          <w:color w:val="000000"/>
        </w:rPr>
        <w:t>Zamawiający zastrzega sobie prawo do wglądu w dowolnym momencie do zamówionych prac projektowych, wykonawczych i wdrożeniowych opracowywanych przez Wykonawcę</w:t>
      </w:r>
      <w:r w:rsidR="00095BFF">
        <w:rPr>
          <w:color w:val="000000"/>
        </w:rPr>
        <w:t>;</w:t>
      </w:r>
    </w:p>
    <w:p w14:paraId="22479793" w14:textId="77777777" w:rsidR="00095BFF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w</w:t>
      </w:r>
      <w:r w:rsidR="00092B58" w:rsidRPr="00095BFF">
        <w:rPr>
          <w:color w:val="000000"/>
        </w:rPr>
        <w:t xml:space="preserve"> przypadku plików zawierających dane dla BI, Wykonawca dostarczy</w:t>
      </w:r>
      <w:r w:rsidR="00C31709">
        <w:rPr>
          <w:color w:val="000000"/>
        </w:rPr>
        <w:t xml:space="preserve"> przykładowe, </w:t>
      </w:r>
      <w:r w:rsidR="00092B58" w:rsidRPr="00095BFF">
        <w:rPr>
          <w:color w:val="000000"/>
        </w:rPr>
        <w:t xml:space="preserve"> napisane</w:t>
      </w:r>
      <w:r w:rsidR="00C31709">
        <w:rPr>
          <w:color w:val="000000"/>
        </w:rPr>
        <w:t xml:space="preserve"> </w:t>
      </w:r>
      <w:r w:rsidR="00092B58" w:rsidRPr="00095BFF">
        <w:rPr>
          <w:color w:val="000000"/>
        </w:rPr>
        <w:t>w języku SQL kody wybierania danych z bazy</w:t>
      </w:r>
      <w:r>
        <w:rPr>
          <w:color w:val="000000"/>
        </w:rPr>
        <w:t>;</w:t>
      </w:r>
    </w:p>
    <w:p w14:paraId="2F8EA1DE" w14:textId="77777777" w:rsidR="00092B58" w:rsidRDefault="00092B58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 w:rsidRPr="00095BFF">
        <w:rPr>
          <w:color w:val="000000"/>
        </w:rPr>
        <w:t xml:space="preserve"> Zamawiający wymaga nieograniczonego prawnie i technicznie dostępu do korzystania z danych gromadzonych przez SYSTEM, z wykorzystaniem standardowych dla bazy danych metod, narzędzi i języka SQL</w:t>
      </w:r>
      <w:r w:rsidR="00095BFF">
        <w:rPr>
          <w:color w:val="000000"/>
        </w:rPr>
        <w:t>;</w:t>
      </w:r>
    </w:p>
    <w:p w14:paraId="0DE495B9" w14:textId="77777777" w:rsidR="00095BFF" w:rsidRPr="00095BFF" w:rsidRDefault="00092B58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 w:rsidRPr="00095BFF">
        <w:rPr>
          <w:color w:val="000000"/>
        </w:rPr>
        <w:t xml:space="preserve"> Zamawiający zastrzega sobie prawo do zgłoszenia Wykonawcy prośby</w:t>
      </w:r>
      <w:r w:rsidR="00095BFF">
        <w:rPr>
          <w:color w:val="000000"/>
        </w:rPr>
        <w:t xml:space="preserve">                          </w:t>
      </w:r>
      <w:r w:rsidRPr="00095BFF">
        <w:rPr>
          <w:color w:val="000000"/>
        </w:rPr>
        <w:t>o modyfikację kodów SQL do wybierania danych lub prośby o utworzenie obiektów bazodanowych (np. widoków,  indeksów) zgodnie z własną definicją, do której Wykonawca musi się odnieść w przeciągu 14 dni</w:t>
      </w:r>
      <w:r w:rsidR="002610EF">
        <w:rPr>
          <w:color w:val="000000"/>
        </w:rPr>
        <w:t>;</w:t>
      </w:r>
    </w:p>
    <w:p w14:paraId="1550860B" w14:textId="77777777" w:rsidR="001861EA" w:rsidRPr="001861EA" w:rsidRDefault="001861EA" w:rsidP="001861EA">
      <w:pPr>
        <w:pStyle w:val="Akapitzlist"/>
        <w:shd w:val="clear" w:color="auto" w:fill="FFFFFF"/>
        <w:spacing w:line="276" w:lineRule="auto"/>
        <w:ind w:left="1080"/>
        <w:jc w:val="both"/>
        <w:rPr>
          <w:color w:val="000000"/>
        </w:rPr>
      </w:pPr>
    </w:p>
    <w:p w14:paraId="4D331170" w14:textId="77777777" w:rsidR="001861EA" w:rsidRDefault="00C63112" w:rsidP="001861EA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19</w:t>
      </w:r>
      <w:r w:rsidR="001861EA">
        <w:rPr>
          <w:color w:val="000000"/>
        </w:rPr>
        <w:t xml:space="preserve">. Wdrożony SYSTEM ma </w:t>
      </w:r>
      <w:r w:rsidR="001861EA" w:rsidRPr="00B624C8">
        <w:rPr>
          <w:color w:val="000000"/>
        </w:rPr>
        <w:t xml:space="preserve"> funkcjonować zgodnie z polskim prawem, w oparciu o wszystkie </w:t>
      </w:r>
      <w:r w:rsidR="001861EA">
        <w:rPr>
          <w:color w:val="000000"/>
        </w:rPr>
        <w:t xml:space="preserve">   </w:t>
      </w:r>
    </w:p>
    <w:p w14:paraId="3B30CD6E" w14:textId="77777777" w:rsidR="001861EA" w:rsidRDefault="001861EA" w:rsidP="001861EA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B624C8">
        <w:rPr>
          <w:color w:val="000000"/>
        </w:rPr>
        <w:t xml:space="preserve">przepisy, akty prawne, niezbędne do funkcjonowania Wodociągów Miejskich w Radomiu, </w:t>
      </w:r>
    </w:p>
    <w:p w14:paraId="5A45C356" w14:textId="77777777" w:rsidR="001861EA" w:rsidRDefault="001861EA" w:rsidP="001861EA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B624C8">
        <w:rPr>
          <w:color w:val="000000"/>
        </w:rPr>
        <w:t>których rozpoznanie spoczywa na Wykonawcy.</w:t>
      </w:r>
    </w:p>
    <w:p w14:paraId="416393EE" w14:textId="77777777" w:rsidR="001861EA" w:rsidRPr="00B624C8" w:rsidRDefault="001861EA" w:rsidP="001861EA">
      <w:pPr>
        <w:shd w:val="clear" w:color="auto" w:fill="FFFFFF"/>
        <w:spacing w:line="276" w:lineRule="auto"/>
        <w:jc w:val="both"/>
        <w:rPr>
          <w:color w:val="000000"/>
        </w:rPr>
      </w:pPr>
    </w:p>
    <w:p w14:paraId="242EFB90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</w:t>
      </w:r>
      <w:r w:rsidRPr="000A36C1">
        <w:t xml:space="preserve">Wdrożenie SYSTEMU musi być realizowane bezpośrednio w siedzibie Zamawiającego </w:t>
      </w:r>
      <w:r>
        <w:t xml:space="preserve">      </w:t>
      </w:r>
    </w:p>
    <w:p w14:paraId="39757E95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</w:t>
      </w:r>
      <w:r w:rsidRPr="000A36C1">
        <w:t>przez c</w:t>
      </w:r>
      <w:r>
        <w:t xml:space="preserve">o najmniej 5 osób dla funkcjonalności: </w:t>
      </w:r>
      <w:r w:rsidRPr="000A36C1">
        <w:t>finanse i księgowość</w:t>
      </w:r>
      <w:r>
        <w:t xml:space="preserve">, </w:t>
      </w:r>
      <w:r w:rsidRPr="000A36C1">
        <w:t xml:space="preserve">oraz </w:t>
      </w:r>
      <w:r>
        <w:t xml:space="preserve">co najmniej 2    </w:t>
      </w:r>
    </w:p>
    <w:p w14:paraId="6B85E79A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osoby do modułów/obszarów: biling, </w:t>
      </w:r>
      <w:r w:rsidRPr="000A36C1">
        <w:t xml:space="preserve"> kadry i płace, gospodarka materiałów, gospodarka </w:t>
      </w:r>
    </w:p>
    <w:p w14:paraId="0B12F81C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</w:t>
      </w:r>
      <w:r w:rsidRPr="000A36C1">
        <w:t xml:space="preserve">wodomierzowa, elektroniczne biuro obsługi klienta </w:t>
      </w:r>
      <w:r>
        <w:t xml:space="preserve"> </w:t>
      </w:r>
      <w:r w:rsidRPr="000A36C1">
        <w:t xml:space="preserve">i pracowników, obieg dokumentów </w:t>
      </w:r>
      <w:r>
        <w:t xml:space="preserve">        </w:t>
      </w:r>
    </w:p>
    <w:p w14:paraId="71C4F2B5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</w:t>
      </w:r>
      <w:r w:rsidRPr="000A36C1">
        <w:t>i</w:t>
      </w:r>
      <w:r>
        <w:t xml:space="preserve"> </w:t>
      </w:r>
      <w:r w:rsidRPr="000A36C1">
        <w:t xml:space="preserve">informacji, transport </w:t>
      </w:r>
      <w:r>
        <w:t xml:space="preserve">  </w:t>
      </w:r>
      <w:r w:rsidRPr="000A36C1">
        <w:t>i flota, ewidencja sieci, przyłączy</w:t>
      </w:r>
      <w:r>
        <w:t xml:space="preserve"> </w:t>
      </w:r>
      <w:r w:rsidRPr="000A36C1">
        <w:t xml:space="preserve">i dokumentacji technicznej, </w:t>
      </w:r>
      <w:r>
        <w:t xml:space="preserve">   </w:t>
      </w:r>
    </w:p>
    <w:p w14:paraId="2B9FEDDC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</w:t>
      </w:r>
      <w:r w:rsidRPr="000A36C1">
        <w:t xml:space="preserve">zarządzanie zleceniami, inwestycje i remonty, przetargi, laboratorium </w:t>
      </w:r>
      <w:r>
        <w:t>,</w:t>
      </w:r>
      <w:r w:rsidRPr="000A36C1">
        <w:t xml:space="preserve"> infrastruktura</w:t>
      </w:r>
      <w:r>
        <w:t xml:space="preserve"> oraz    </w:t>
      </w:r>
    </w:p>
    <w:p w14:paraId="3174DE2D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BI.</w:t>
      </w:r>
    </w:p>
    <w:p w14:paraId="6B7C223C" w14:textId="77777777" w:rsidR="00427D5A" w:rsidRPr="00B624C8" w:rsidRDefault="00427D5A" w:rsidP="000C2B76">
      <w:pPr>
        <w:shd w:val="clear" w:color="auto" w:fill="FFFFFF"/>
        <w:spacing w:line="276" w:lineRule="auto"/>
        <w:jc w:val="both"/>
        <w:rPr>
          <w:color w:val="000000"/>
        </w:rPr>
      </w:pPr>
    </w:p>
    <w:p w14:paraId="143A595A" w14:textId="77777777" w:rsidR="00427D5A" w:rsidRPr="00B624C8" w:rsidRDefault="00427D5A" w:rsidP="000C2B76">
      <w:pPr>
        <w:shd w:val="clear" w:color="auto" w:fill="FFFFFF"/>
        <w:spacing w:line="276" w:lineRule="auto"/>
        <w:jc w:val="both"/>
        <w:rPr>
          <w:color w:val="000000"/>
        </w:rPr>
      </w:pPr>
    </w:p>
    <w:sectPr w:rsidR="00427D5A" w:rsidRPr="00B624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BA37B" w14:textId="77777777" w:rsidR="003C1A27" w:rsidRDefault="003C1A27" w:rsidP="00B90512">
      <w:r>
        <w:separator/>
      </w:r>
    </w:p>
  </w:endnote>
  <w:endnote w:type="continuationSeparator" w:id="0">
    <w:p w14:paraId="62D00113" w14:textId="77777777" w:rsidR="003C1A27" w:rsidRDefault="003C1A27" w:rsidP="00B90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5295114"/>
      <w:docPartObj>
        <w:docPartGallery w:val="Page Numbers (Bottom of Page)"/>
        <w:docPartUnique/>
      </w:docPartObj>
    </w:sdtPr>
    <w:sdtEndPr/>
    <w:sdtContent>
      <w:p w14:paraId="0D30C149" w14:textId="23FEF368" w:rsidR="002F2471" w:rsidRDefault="002F24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B9C">
          <w:rPr>
            <w:noProof/>
          </w:rPr>
          <w:t>15</w:t>
        </w:r>
        <w:r>
          <w:fldChar w:fldCharType="end"/>
        </w:r>
      </w:p>
    </w:sdtContent>
  </w:sdt>
  <w:p w14:paraId="2273B7B5" w14:textId="77777777" w:rsidR="002F2471" w:rsidRDefault="002F24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09F45" w14:textId="77777777" w:rsidR="003C1A27" w:rsidRDefault="003C1A27" w:rsidP="00B90512">
      <w:r>
        <w:separator/>
      </w:r>
    </w:p>
  </w:footnote>
  <w:footnote w:type="continuationSeparator" w:id="0">
    <w:p w14:paraId="52389768" w14:textId="77777777" w:rsidR="003C1A27" w:rsidRDefault="003C1A27" w:rsidP="00B90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F3AA89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A0D8E"/>
    <w:multiLevelType w:val="hybridMultilevel"/>
    <w:tmpl w:val="661A658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4487825"/>
    <w:multiLevelType w:val="hybridMultilevel"/>
    <w:tmpl w:val="B3F4211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7430A"/>
    <w:multiLevelType w:val="hybridMultilevel"/>
    <w:tmpl w:val="57FCEB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F3C1245"/>
    <w:multiLevelType w:val="hybridMultilevel"/>
    <w:tmpl w:val="2F0AFFDC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629456F"/>
    <w:multiLevelType w:val="hybridMultilevel"/>
    <w:tmpl w:val="EF041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12E6"/>
    <w:multiLevelType w:val="multilevel"/>
    <w:tmpl w:val="460C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835556D"/>
    <w:multiLevelType w:val="multilevel"/>
    <w:tmpl w:val="17941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88B4F38"/>
    <w:multiLevelType w:val="hybridMultilevel"/>
    <w:tmpl w:val="A86E2DBA"/>
    <w:lvl w:ilvl="0" w:tplc="D47A07A8">
      <w:start w:val="1"/>
      <w:numFmt w:val="bullet"/>
      <w:lvlText w:val="Ÿ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F3732"/>
    <w:multiLevelType w:val="hybridMultilevel"/>
    <w:tmpl w:val="4E846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4680F"/>
    <w:multiLevelType w:val="hybridMultilevel"/>
    <w:tmpl w:val="CEF62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B07D4"/>
    <w:multiLevelType w:val="hybridMultilevel"/>
    <w:tmpl w:val="9520641C"/>
    <w:lvl w:ilvl="0" w:tplc="A6E88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51121F"/>
    <w:multiLevelType w:val="hybridMultilevel"/>
    <w:tmpl w:val="26086EBC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8B29D1"/>
    <w:multiLevelType w:val="hybridMultilevel"/>
    <w:tmpl w:val="F7342E56"/>
    <w:lvl w:ilvl="0" w:tplc="8BAA7C2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3E51D8"/>
    <w:multiLevelType w:val="hybridMultilevel"/>
    <w:tmpl w:val="1682B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1E52F0"/>
    <w:multiLevelType w:val="hybridMultilevel"/>
    <w:tmpl w:val="F0800A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1060C2A"/>
    <w:multiLevelType w:val="hybridMultilevel"/>
    <w:tmpl w:val="6D1EAD96"/>
    <w:lvl w:ilvl="0" w:tplc="315C0D10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F3AE4"/>
    <w:multiLevelType w:val="hybridMultilevel"/>
    <w:tmpl w:val="10ACF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130CD"/>
    <w:multiLevelType w:val="hybridMultilevel"/>
    <w:tmpl w:val="B3FECF06"/>
    <w:lvl w:ilvl="0" w:tplc="92DECD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285E5952"/>
    <w:multiLevelType w:val="hybridMultilevel"/>
    <w:tmpl w:val="FE72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405EB8"/>
    <w:multiLevelType w:val="hybridMultilevel"/>
    <w:tmpl w:val="2E88A3B6"/>
    <w:lvl w:ilvl="0" w:tplc="26EC91FC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557D57"/>
    <w:multiLevelType w:val="hybridMultilevel"/>
    <w:tmpl w:val="77AC6A56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35331D76"/>
    <w:multiLevelType w:val="hybridMultilevel"/>
    <w:tmpl w:val="91B41D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096E3F2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8F7768"/>
    <w:multiLevelType w:val="hybridMultilevel"/>
    <w:tmpl w:val="F83C9B22"/>
    <w:lvl w:ilvl="0" w:tplc="02DE379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E24CD6"/>
    <w:multiLevelType w:val="hybridMultilevel"/>
    <w:tmpl w:val="D4844796"/>
    <w:lvl w:ilvl="0" w:tplc="BAA2757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36C4CA">
      <w:start w:val="1"/>
      <w:numFmt w:val="bullet"/>
      <w:lvlText w:val="o"/>
      <w:lvlJc w:val="left"/>
      <w:pPr>
        <w:ind w:left="1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0AB3A4">
      <w:start w:val="1"/>
      <w:numFmt w:val="bullet"/>
      <w:lvlText w:val="▪"/>
      <w:lvlJc w:val="left"/>
      <w:pPr>
        <w:ind w:left="2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9CB212">
      <w:start w:val="1"/>
      <w:numFmt w:val="bullet"/>
      <w:lvlText w:val="•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6ED292">
      <w:start w:val="1"/>
      <w:numFmt w:val="bullet"/>
      <w:lvlText w:val="o"/>
      <w:lvlJc w:val="left"/>
      <w:pPr>
        <w:ind w:left="3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AC370E">
      <w:start w:val="1"/>
      <w:numFmt w:val="bullet"/>
      <w:lvlText w:val="▪"/>
      <w:lvlJc w:val="left"/>
      <w:pPr>
        <w:ind w:left="4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3E0C9C">
      <w:start w:val="1"/>
      <w:numFmt w:val="bullet"/>
      <w:lvlText w:val="•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58D092">
      <w:start w:val="1"/>
      <w:numFmt w:val="bullet"/>
      <w:lvlText w:val="o"/>
      <w:lvlJc w:val="left"/>
      <w:pPr>
        <w:ind w:left="5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325782">
      <w:start w:val="1"/>
      <w:numFmt w:val="bullet"/>
      <w:lvlText w:val="▪"/>
      <w:lvlJc w:val="left"/>
      <w:pPr>
        <w:ind w:left="6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2AA29A8"/>
    <w:multiLevelType w:val="hybridMultilevel"/>
    <w:tmpl w:val="BEC63B2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3A139B9"/>
    <w:multiLevelType w:val="hybridMultilevel"/>
    <w:tmpl w:val="49466C14"/>
    <w:lvl w:ilvl="0" w:tplc="04150019">
      <w:start w:val="1"/>
      <w:numFmt w:val="lowerLetter"/>
      <w:lvlText w:val="%1."/>
      <w:lvlJc w:val="left"/>
      <w:pPr>
        <w:ind w:left="1135" w:hanging="360"/>
      </w:pPr>
    </w:lvl>
    <w:lvl w:ilvl="1" w:tplc="04150019">
      <w:start w:val="1"/>
      <w:numFmt w:val="lowerLetter"/>
      <w:lvlText w:val="%2."/>
      <w:lvlJc w:val="left"/>
      <w:pPr>
        <w:ind w:left="1855" w:hanging="360"/>
      </w:pPr>
    </w:lvl>
    <w:lvl w:ilvl="2" w:tplc="51581EC2">
      <w:start w:val="3"/>
      <w:numFmt w:val="bullet"/>
      <w:lvlText w:val="-"/>
      <w:lvlJc w:val="left"/>
      <w:pPr>
        <w:ind w:left="2575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0" w15:restartNumberingAfterBreak="0">
    <w:nsid w:val="44CC0302"/>
    <w:multiLevelType w:val="hybridMultilevel"/>
    <w:tmpl w:val="C3320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A4A3A"/>
    <w:multiLevelType w:val="hybridMultilevel"/>
    <w:tmpl w:val="C4AA59BE"/>
    <w:lvl w:ilvl="0" w:tplc="2550D01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208E5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08DAAC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3AE61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4A0E1C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74394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DA38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66949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76C000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E4E4670"/>
    <w:multiLevelType w:val="hybridMultilevel"/>
    <w:tmpl w:val="CF0A60F8"/>
    <w:lvl w:ilvl="0" w:tplc="5D98F6EC">
      <w:start w:val="1"/>
      <w:numFmt w:val="bullet"/>
      <w:lvlText w:val="•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90E444">
      <w:start w:val="1"/>
      <w:numFmt w:val="bullet"/>
      <w:lvlText w:val="o"/>
      <w:lvlJc w:val="left"/>
      <w:pPr>
        <w:ind w:left="1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A07E6">
      <w:start w:val="1"/>
      <w:numFmt w:val="bullet"/>
      <w:lvlText w:val="▪"/>
      <w:lvlJc w:val="left"/>
      <w:pPr>
        <w:ind w:left="1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789446">
      <w:start w:val="1"/>
      <w:numFmt w:val="bullet"/>
      <w:lvlText w:val="•"/>
      <w:lvlJc w:val="left"/>
      <w:pPr>
        <w:ind w:left="2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7E713E">
      <w:start w:val="1"/>
      <w:numFmt w:val="bullet"/>
      <w:lvlText w:val="o"/>
      <w:lvlJc w:val="left"/>
      <w:pPr>
        <w:ind w:left="3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40DFAA">
      <w:start w:val="1"/>
      <w:numFmt w:val="bullet"/>
      <w:lvlText w:val="▪"/>
      <w:lvlJc w:val="left"/>
      <w:pPr>
        <w:ind w:left="4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048584">
      <w:start w:val="1"/>
      <w:numFmt w:val="bullet"/>
      <w:lvlText w:val="•"/>
      <w:lvlJc w:val="left"/>
      <w:pPr>
        <w:ind w:left="4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36F428">
      <w:start w:val="1"/>
      <w:numFmt w:val="bullet"/>
      <w:lvlText w:val="o"/>
      <w:lvlJc w:val="left"/>
      <w:pPr>
        <w:ind w:left="5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34134A">
      <w:start w:val="1"/>
      <w:numFmt w:val="bullet"/>
      <w:lvlText w:val="▪"/>
      <w:lvlJc w:val="left"/>
      <w:pPr>
        <w:ind w:left="6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EE6184E"/>
    <w:multiLevelType w:val="multilevel"/>
    <w:tmpl w:val="2A56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30D4FFB"/>
    <w:multiLevelType w:val="hybridMultilevel"/>
    <w:tmpl w:val="F3A6EF0A"/>
    <w:lvl w:ilvl="0" w:tplc="186C5C02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1B68B1"/>
    <w:multiLevelType w:val="hybridMultilevel"/>
    <w:tmpl w:val="1C3CA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6344B1"/>
    <w:multiLevelType w:val="hybridMultilevel"/>
    <w:tmpl w:val="D494E10E"/>
    <w:lvl w:ilvl="0" w:tplc="5CDE4938">
      <w:start w:val="1"/>
      <w:numFmt w:val="bullet"/>
      <w:lvlText w:val="-"/>
      <w:lvlJc w:val="left"/>
      <w:pPr>
        <w:ind w:left="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08267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C5BD8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DE78F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020B4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1C795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B23DF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50F6B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EEE7C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CE86F8F"/>
    <w:multiLevelType w:val="hybridMultilevel"/>
    <w:tmpl w:val="32EC1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F87D51"/>
    <w:multiLevelType w:val="hybridMultilevel"/>
    <w:tmpl w:val="B3DC9296"/>
    <w:lvl w:ilvl="0" w:tplc="F82EA29E">
      <w:start w:val="1"/>
      <w:numFmt w:val="bullet"/>
      <w:lvlText w:val="•"/>
      <w:lvlJc w:val="left"/>
      <w:pPr>
        <w:ind w:left="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DC6E3A">
      <w:start w:val="1"/>
      <w:numFmt w:val="bullet"/>
      <w:lvlText w:val="-"/>
      <w:lvlJc w:val="left"/>
      <w:pPr>
        <w:ind w:left="1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0A01F2">
      <w:start w:val="1"/>
      <w:numFmt w:val="bullet"/>
      <w:lvlText w:val="▪"/>
      <w:lvlJc w:val="left"/>
      <w:pPr>
        <w:ind w:left="2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6CF3BA">
      <w:start w:val="1"/>
      <w:numFmt w:val="bullet"/>
      <w:lvlText w:val="•"/>
      <w:lvlJc w:val="left"/>
      <w:pPr>
        <w:ind w:left="3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763C50">
      <w:start w:val="1"/>
      <w:numFmt w:val="bullet"/>
      <w:lvlText w:val="o"/>
      <w:lvlJc w:val="left"/>
      <w:pPr>
        <w:ind w:left="3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D4CEC6">
      <w:start w:val="1"/>
      <w:numFmt w:val="bullet"/>
      <w:lvlText w:val="▪"/>
      <w:lvlJc w:val="left"/>
      <w:pPr>
        <w:ind w:left="4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43458">
      <w:start w:val="1"/>
      <w:numFmt w:val="bullet"/>
      <w:lvlText w:val="•"/>
      <w:lvlJc w:val="left"/>
      <w:pPr>
        <w:ind w:left="5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FCC8EA">
      <w:start w:val="1"/>
      <w:numFmt w:val="bullet"/>
      <w:lvlText w:val="o"/>
      <w:lvlJc w:val="left"/>
      <w:pPr>
        <w:ind w:left="6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DEDBF4">
      <w:start w:val="1"/>
      <w:numFmt w:val="bullet"/>
      <w:lvlText w:val="▪"/>
      <w:lvlJc w:val="left"/>
      <w:pPr>
        <w:ind w:left="6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02F47C0"/>
    <w:multiLevelType w:val="hybridMultilevel"/>
    <w:tmpl w:val="9E9AE364"/>
    <w:lvl w:ilvl="0" w:tplc="D47A07A8">
      <w:start w:val="1"/>
      <w:numFmt w:val="bullet"/>
      <w:lvlText w:val="Ÿ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3F2561"/>
    <w:multiLevelType w:val="hybridMultilevel"/>
    <w:tmpl w:val="02A6F6B2"/>
    <w:lvl w:ilvl="0" w:tplc="A148F71E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42" w15:restartNumberingAfterBreak="0">
    <w:nsid w:val="6C7F0F68"/>
    <w:multiLevelType w:val="hybridMultilevel"/>
    <w:tmpl w:val="7A28B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175533"/>
    <w:multiLevelType w:val="hybridMultilevel"/>
    <w:tmpl w:val="3F865334"/>
    <w:lvl w:ilvl="0" w:tplc="5474404E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41276D"/>
    <w:multiLevelType w:val="hybridMultilevel"/>
    <w:tmpl w:val="940C1B08"/>
    <w:lvl w:ilvl="0" w:tplc="5704888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0400C1"/>
    <w:multiLevelType w:val="hybridMultilevel"/>
    <w:tmpl w:val="2F66AB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30BA3"/>
    <w:multiLevelType w:val="hybridMultilevel"/>
    <w:tmpl w:val="CF8476B0"/>
    <w:lvl w:ilvl="0" w:tplc="AA4CA7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9F250F"/>
    <w:multiLevelType w:val="hybridMultilevel"/>
    <w:tmpl w:val="940C1B08"/>
    <w:lvl w:ilvl="0" w:tplc="5704888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72610B"/>
    <w:multiLevelType w:val="hybridMultilevel"/>
    <w:tmpl w:val="529CC02C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9" w15:restartNumberingAfterBreak="0">
    <w:nsid w:val="7F2213C8"/>
    <w:multiLevelType w:val="hybridMultilevel"/>
    <w:tmpl w:val="161E06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0"/>
  </w:num>
  <w:num w:numId="3">
    <w:abstractNumId w:val="40"/>
  </w:num>
  <w:num w:numId="4">
    <w:abstractNumId w:val="43"/>
  </w:num>
  <w:num w:numId="5">
    <w:abstractNumId w:val="15"/>
  </w:num>
  <w:num w:numId="6">
    <w:abstractNumId w:val="26"/>
  </w:num>
  <w:num w:numId="7">
    <w:abstractNumId w:val="17"/>
  </w:num>
  <w:num w:numId="8">
    <w:abstractNumId w:val="24"/>
  </w:num>
  <w:num w:numId="9">
    <w:abstractNumId w:val="45"/>
  </w:num>
  <w:num w:numId="10">
    <w:abstractNumId w:val="46"/>
  </w:num>
  <w:num w:numId="11">
    <w:abstractNumId w:val="5"/>
  </w:num>
  <w:num w:numId="12">
    <w:abstractNumId w:val="30"/>
  </w:num>
  <w:num w:numId="13">
    <w:abstractNumId w:val="38"/>
  </w:num>
  <w:num w:numId="14">
    <w:abstractNumId w:val="32"/>
  </w:num>
  <w:num w:numId="15">
    <w:abstractNumId w:val="27"/>
  </w:num>
  <w:num w:numId="16">
    <w:abstractNumId w:val="36"/>
  </w:num>
  <w:num w:numId="17">
    <w:abstractNumId w:val="31"/>
  </w:num>
  <w:num w:numId="18">
    <w:abstractNumId w:val="12"/>
  </w:num>
  <w:num w:numId="19">
    <w:abstractNumId w:val="49"/>
  </w:num>
  <w:num w:numId="20">
    <w:abstractNumId w:val="25"/>
  </w:num>
  <w:num w:numId="21">
    <w:abstractNumId w:val="29"/>
  </w:num>
  <w:num w:numId="22">
    <w:abstractNumId w:val="4"/>
  </w:num>
  <w:num w:numId="23">
    <w:abstractNumId w:val="34"/>
  </w:num>
  <w:num w:numId="24">
    <w:abstractNumId w:val="23"/>
  </w:num>
  <w:num w:numId="25">
    <w:abstractNumId w:val="8"/>
  </w:num>
  <w:num w:numId="26">
    <w:abstractNumId w:val="13"/>
  </w:num>
  <w:num w:numId="27">
    <w:abstractNumId w:val="6"/>
  </w:num>
  <w:num w:numId="28">
    <w:abstractNumId w:val="48"/>
  </w:num>
  <w:num w:numId="29">
    <w:abstractNumId w:val="37"/>
  </w:num>
  <w:num w:numId="30">
    <w:abstractNumId w:val="28"/>
  </w:num>
  <w:num w:numId="31">
    <w:abstractNumId w:val="0"/>
  </w:num>
  <w:num w:numId="32">
    <w:abstractNumId w:val="1"/>
  </w:num>
  <w:num w:numId="33">
    <w:abstractNumId w:val="2"/>
  </w:num>
  <w:num w:numId="34">
    <w:abstractNumId w:val="16"/>
  </w:num>
  <w:num w:numId="35">
    <w:abstractNumId w:val="11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8"/>
  </w:num>
  <w:num w:numId="41">
    <w:abstractNumId w:val="3"/>
  </w:num>
  <w:num w:numId="42">
    <w:abstractNumId w:val="22"/>
  </w:num>
  <w:num w:numId="43">
    <w:abstractNumId w:val="42"/>
  </w:num>
  <w:num w:numId="44">
    <w:abstractNumId w:val="9"/>
  </w:num>
  <w:num w:numId="45">
    <w:abstractNumId w:val="21"/>
  </w:num>
  <w:num w:numId="46">
    <w:abstractNumId w:val="41"/>
  </w:num>
  <w:num w:numId="47">
    <w:abstractNumId w:val="47"/>
  </w:num>
  <w:num w:numId="48">
    <w:abstractNumId w:val="33"/>
  </w:num>
  <w:num w:numId="49">
    <w:abstractNumId w:val="39"/>
  </w:num>
  <w:num w:numId="50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347"/>
    <w:rsid w:val="00011FD2"/>
    <w:rsid w:val="0001557E"/>
    <w:rsid w:val="00021FD3"/>
    <w:rsid w:val="0004638E"/>
    <w:rsid w:val="0007230B"/>
    <w:rsid w:val="000736AF"/>
    <w:rsid w:val="0007724C"/>
    <w:rsid w:val="00085A2B"/>
    <w:rsid w:val="00092B58"/>
    <w:rsid w:val="00095BFF"/>
    <w:rsid w:val="000A36C1"/>
    <w:rsid w:val="000B788F"/>
    <w:rsid w:val="000C2B76"/>
    <w:rsid w:val="000C5DDA"/>
    <w:rsid w:val="000D1F8F"/>
    <w:rsid w:val="000D48A1"/>
    <w:rsid w:val="000F5E64"/>
    <w:rsid w:val="00102CD6"/>
    <w:rsid w:val="00107D73"/>
    <w:rsid w:val="00140795"/>
    <w:rsid w:val="0014710D"/>
    <w:rsid w:val="001546FF"/>
    <w:rsid w:val="00181F4B"/>
    <w:rsid w:val="001861EA"/>
    <w:rsid w:val="001A0BA4"/>
    <w:rsid w:val="001A7E20"/>
    <w:rsid w:val="001C2CB7"/>
    <w:rsid w:val="001D7A19"/>
    <w:rsid w:val="001F36AD"/>
    <w:rsid w:val="00201A09"/>
    <w:rsid w:val="00212293"/>
    <w:rsid w:val="00216A08"/>
    <w:rsid w:val="00216E75"/>
    <w:rsid w:val="00222A13"/>
    <w:rsid w:val="0023087C"/>
    <w:rsid w:val="002527C6"/>
    <w:rsid w:val="00256646"/>
    <w:rsid w:val="002610EF"/>
    <w:rsid w:val="00261407"/>
    <w:rsid w:val="00290308"/>
    <w:rsid w:val="00290671"/>
    <w:rsid w:val="0029747A"/>
    <w:rsid w:val="002D2F59"/>
    <w:rsid w:val="002E5928"/>
    <w:rsid w:val="002F2471"/>
    <w:rsid w:val="002F26A2"/>
    <w:rsid w:val="002F3434"/>
    <w:rsid w:val="002F41A8"/>
    <w:rsid w:val="002F5766"/>
    <w:rsid w:val="00302444"/>
    <w:rsid w:val="00307B54"/>
    <w:rsid w:val="00311467"/>
    <w:rsid w:val="00316E1F"/>
    <w:rsid w:val="00324E28"/>
    <w:rsid w:val="003256EE"/>
    <w:rsid w:val="003478B4"/>
    <w:rsid w:val="003516AC"/>
    <w:rsid w:val="00356C44"/>
    <w:rsid w:val="00361707"/>
    <w:rsid w:val="00370884"/>
    <w:rsid w:val="0037098D"/>
    <w:rsid w:val="003730A6"/>
    <w:rsid w:val="003859CF"/>
    <w:rsid w:val="00385EEE"/>
    <w:rsid w:val="003873FE"/>
    <w:rsid w:val="0039182D"/>
    <w:rsid w:val="00392691"/>
    <w:rsid w:val="00393806"/>
    <w:rsid w:val="00393EE4"/>
    <w:rsid w:val="003A1B88"/>
    <w:rsid w:val="003A79D5"/>
    <w:rsid w:val="003C1A27"/>
    <w:rsid w:val="003D2259"/>
    <w:rsid w:val="003E273D"/>
    <w:rsid w:val="003F081D"/>
    <w:rsid w:val="003F524C"/>
    <w:rsid w:val="00405E5C"/>
    <w:rsid w:val="004228A9"/>
    <w:rsid w:val="00426C14"/>
    <w:rsid w:val="0042754F"/>
    <w:rsid w:val="00427D5A"/>
    <w:rsid w:val="004350B9"/>
    <w:rsid w:val="004577E9"/>
    <w:rsid w:val="00457D9F"/>
    <w:rsid w:val="00466D64"/>
    <w:rsid w:val="0047703C"/>
    <w:rsid w:val="00480FD3"/>
    <w:rsid w:val="0048294F"/>
    <w:rsid w:val="004A2D4E"/>
    <w:rsid w:val="004B6347"/>
    <w:rsid w:val="004C6221"/>
    <w:rsid w:val="004F5CAB"/>
    <w:rsid w:val="00503CC4"/>
    <w:rsid w:val="00506057"/>
    <w:rsid w:val="0051422C"/>
    <w:rsid w:val="005156BB"/>
    <w:rsid w:val="005269DE"/>
    <w:rsid w:val="0053414D"/>
    <w:rsid w:val="00537ACA"/>
    <w:rsid w:val="005448DE"/>
    <w:rsid w:val="00557F77"/>
    <w:rsid w:val="005723F3"/>
    <w:rsid w:val="00585017"/>
    <w:rsid w:val="00586952"/>
    <w:rsid w:val="00587641"/>
    <w:rsid w:val="005917F3"/>
    <w:rsid w:val="005961A4"/>
    <w:rsid w:val="005A0C76"/>
    <w:rsid w:val="005A29A2"/>
    <w:rsid w:val="005A76B8"/>
    <w:rsid w:val="005B0982"/>
    <w:rsid w:val="005B79CE"/>
    <w:rsid w:val="005C0123"/>
    <w:rsid w:val="005C06F1"/>
    <w:rsid w:val="005D23A4"/>
    <w:rsid w:val="005E5A9E"/>
    <w:rsid w:val="005F29AA"/>
    <w:rsid w:val="0062581C"/>
    <w:rsid w:val="0062595F"/>
    <w:rsid w:val="0062740C"/>
    <w:rsid w:val="00630B41"/>
    <w:rsid w:val="00630ECD"/>
    <w:rsid w:val="00652128"/>
    <w:rsid w:val="00655BF5"/>
    <w:rsid w:val="00662064"/>
    <w:rsid w:val="0066376F"/>
    <w:rsid w:val="00665805"/>
    <w:rsid w:val="00671132"/>
    <w:rsid w:val="006732C9"/>
    <w:rsid w:val="00673DA4"/>
    <w:rsid w:val="00674F07"/>
    <w:rsid w:val="006839C9"/>
    <w:rsid w:val="00693D7D"/>
    <w:rsid w:val="006A0A95"/>
    <w:rsid w:val="006A54CB"/>
    <w:rsid w:val="006D2F3F"/>
    <w:rsid w:val="006D69F5"/>
    <w:rsid w:val="006E1AC7"/>
    <w:rsid w:val="006F0184"/>
    <w:rsid w:val="006F1012"/>
    <w:rsid w:val="006F4249"/>
    <w:rsid w:val="006F5E09"/>
    <w:rsid w:val="006F7E1A"/>
    <w:rsid w:val="00752B9A"/>
    <w:rsid w:val="00761BFD"/>
    <w:rsid w:val="007720FA"/>
    <w:rsid w:val="007731B4"/>
    <w:rsid w:val="00782BFF"/>
    <w:rsid w:val="007A436B"/>
    <w:rsid w:val="007A79F8"/>
    <w:rsid w:val="007C0515"/>
    <w:rsid w:val="007D31DD"/>
    <w:rsid w:val="007D5B34"/>
    <w:rsid w:val="007E2811"/>
    <w:rsid w:val="007F1E2E"/>
    <w:rsid w:val="00815095"/>
    <w:rsid w:val="00834055"/>
    <w:rsid w:val="00835057"/>
    <w:rsid w:val="0084388E"/>
    <w:rsid w:val="00862F56"/>
    <w:rsid w:val="00862FC1"/>
    <w:rsid w:val="008731A5"/>
    <w:rsid w:val="00877E9E"/>
    <w:rsid w:val="00890B7D"/>
    <w:rsid w:val="00891B07"/>
    <w:rsid w:val="00891CE7"/>
    <w:rsid w:val="008F32D2"/>
    <w:rsid w:val="009122F3"/>
    <w:rsid w:val="009219E3"/>
    <w:rsid w:val="00925487"/>
    <w:rsid w:val="00925998"/>
    <w:rsid w:val="00956B3E"/>
    <w:rsid w:val="00970051"/>
    <w:rsid w:val="009854E4"/>
    <w:rsid w:val="00990829"/>
    <w:rsid w:val="00992A32"/>
    <w:rsid w:val="009A1C6F"/>
    <w:rsid w:val="009B08FD"/>
    <w:rsid w:val="009C6DD3"/>
    <w:rsid w:val="009D4C80"/>
    <w:rsid w:val="009D50BC"/>
    <w:rsid w:val="009E0750"/>
    <w:rsid w:val="009F10CF"/>
    <w:rsid w:val="00A054F6"/>
    <w:rsid w:val="00A22E7C"/>
    <w:rsid w:val="00A3593D"/>
    <w:rsid w:val="00A418BF"/>
    <w:rsid w:val="00A44C93"/>
    <w:rsid w:val="00A65E32"/>
    <w:rsid w:val="00A71AB4"/>
    <w:rsid w:val="00A75236"/>
    <w:rsid w:val="00A8552D"/>
    <w:rsid w:val="00A85A7C"/>
    <w:rsid w:val="00AB3C7F"/>
    <w:rsid w:val="00AC1887"/>
    <w:rsid w:val="00AC7F7A"/>
    <w:rsid w:val="00AD093A"/>
    <w:rsid w:val="00AE3AF4"/>
    <w:rsid w:val="00AE6CCE"/>
    <w:rsid w:val="00B04FD0"/>
    <w:rsid w:val="00B05525"/>
    <w:rsid w:val="00B11187"/>
    <w:rsid w:val="00B16BE5"/>
    <w:rsid w:val="00B229C4"/>
    <w:rsid w:val="00B2436F"/>
    <w:rsid w:val="00B355FB"/>
    <w:rsid w:val="00B40825"/>
    <w:rsid w:val="00B436DD"/>
    <w:rsid w:val="00B439D1"/>
    <w:rsid w:val="00B43F25"/>
    <w:rsid w:val="00B53C7C"/>
    <w:rsid w:val="00B54A25"/>
    <w:rsid w:val="00B55200"/>
    <w:rsid w:val="00B6116C"/>
    <w:rsid w:val="00B624C8"/>
    <w:rsid w:val="00B73245"/>
    <w:rsid w:val="00B83022"/>
    <w:rsid w:val="00B87174"/>
    <w:rsid w:val="00B90512"/>
    <w:rsid w:val="00BC6EEF"/>
    <w:rsid w:val="00BE7A95"/>
    <w:rsid w:val="00C2032D"/>
    <w:rsid w:val="00C23E70"/>
    <w:rsid w:val="00C31709"/>
    <w:rsid w:val="00C3273A"/>
    <w:rsid w:val="00C43128"/>
    <w:rsid w:val="00C56DE3"/>
    <w:rsid w:val="00C63112"/>
    <w:rsid w:val="00C66678"/>
    <w:rsid w:val="00C678E4"/>
    <w:rsid w:val="00C70C21"/>
    <w:rsid w:val="00C72733"/>
    <w:rsid w:val="00C779BB"/>
    <w:rsid w:val="00C87C8C"/>
    <w:rsid w:val="00C9380B"/>
    <w:rsid w:val="00CA7F55"/>
    <w:rsid w:val="00CB1D89"/>
    <w:rsid w:val="00CB1FC5"/>
    <w:rsid w:val="00CC3AE3"/>
    <w:rsid w:val="00CC6864"/>
    <w:rsid w:val="00CD24E0"/>
    <w:rsid w:val="00D0153E"/>
    <w:rsid w:val="00D04032"/>
    <w:rsid w:val="00D166AA"/>
    <w:rsid w:val="00D2344E"/>
    <w:rsid w:val="00D25B35"/>
    <w:rsid w:val="00D4380B"/>
    <w:rsid w:val="00D616FB"/>
    <w:rsid w:val="00D706E7"/>
    <w:rsid w:val="00D73382"/>
    <w:rsid w:val="00D81DBA"/>
    <w:rsid w:val="00D91165"/>
    <w:rsid w:val="00DA014C"/>
    <w:rsid w:val="00DA4E47"/>
    <w:rsid w:val="00DA6464"/>
    <w:rsid w:val="00DA7384"/>
    <w:rsid w:val="00DB26B2"/>
    <w:rsid w:val="00DC5A6D"/>
    <w:rsid w:val="00DE4A29"/>
    <w:rsid w:val="00E02705"/>
    <w:rsid w:val="00E053E3"/>
    <w:rsid w:val="00E053F6"/>
    <w:rsid w:val="00E2345F"/>
    <w:rsid w:val="00E23FC7"/>
    <w:rsid w:val="00E26C05"/>
    <w:rsid w:val="00E329F2"/>
    <w:rsid w:val="00E40A1F"/>
    <w:rsid w:val="00E64147"/>
    <w:rsid w:val="00E64C80"/>
    <w:rsid w:val="00E66CA4"/>
    <w:rsid w:val="00E80808"/>
    <w:rsid w:val="00E85BE4"/>
    <w:rsid w:val="00E912EF"/>
    <w:rsid w:val="00EA367E"/>
    <w:rsid w:val="00EB6380"/>
    <w:rsid w:val="00EC3B9C"/>
    <w:rsid w:val="00EC7EAD"/>
    <w:rsid w:val="00EE0099"/>
    <w:rsid w:val="00F145D8"/>
    <w:rsid w:val="00F30213"/>
    <w:rsid w:val="00F3376B"/>
    <w:rsid w:val="00F4145A"/>
    <w:rsid w:val="00F71C9F"/>
    <w:rsid w:val="00F94A24"/>
    <w:rsid w:val="00F977C5"/>
    <w:rsid w:val="00FA3C64"/>
    <w:rsid w:val="00FB57E8"/>
    <w:rsid w:val="00FB6999"/>
    <w:rsid w:val="00FC080B"/>
    <w:rsid w:val="00FD77BD"/>
    <w:rsid w:val="00F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32621"/>
  <w15:chartTrackingRefBased/>
  <w15:docId w15:val="{EA3055B1-919C-42E6-BFD5-5ABABFD5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307B54"/>
    <w:pPr>
      <w:keepNext/>
      <w:keepLines/>
      <w:spacing w:after="116" w:line="259" w:lineRule="auto"/>
      <w:ind w:left="10" w:right="398" w:hanging="10"/>
      <w:outlineLvl w:val="0"/>
    </w:pPr>
    <w:rPr>
      <w:rFonts w:ascii="Arial" w:eastAsia="Arial" w:hAnsi="Arial" w:cs="Arial"/>
      <w:b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27D5A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2811"/>
    <w:pPr>
      <w:ind w:left="720"/>
      <w:contextualSpacing/>
    </w:pPr>
  </w:style>
  <w:style w:type="character" w:styleId="Odwoaniedokomentarza">
    <w:name w:val="annotation reference"/>
    <w:basedOn w:val="Domylnaczcionkaakapitu"/>
    <w:rsid w:val="00DA4E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E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4E47"/>
  </w:style>
  <w:style w:type="paragraph" w:styleId="Tematkomentarza">
    <w:name w:val="annotation subject"/>
    <w:basedOn w:val="Tekstkomentarza"/>
    <w:next w:val="Tekstkomentarza"/>
    <w:link w:val="TematkomentarzaZnak"/>
    <w:rsid w:val="00DA4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4E47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DA4E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A4E47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B624C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B90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051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90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0512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07B54"/>
    <w:rPr>
      <w:rFonts w:ascii="Arial" w:eastAsia="Arial" w:hAnsi="Arial" w:cs="Arial"/>
      <w:b/>
      <w:color w:val="000000"/>
      <w:sz w:val="24"/>
      <w:szCs w:val="22"/>
    </w:rPr>
  </w:style>
  <w:style w:type="table" w:customStyle="1" w:styleId="TableGrid">
    <w:name w:val="TableGrid"/>
    <w:rsid w:val="00307B5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rsid w:val="0014079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4228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01557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E0099"/>
    <w:rPr>
      <w:b/>
      <w:bCs/>
    </w:rPr>
  </w:style>
  <w:style w:type="paragraph" w:styleId="NormalnyWeb">
    <w:name w:val="Normal (Web)"/>
    <w:basedOn w:val="Normalny"/>
    <w:uiPriority w:val="99"/>
    <w:unhideWhenUsed/>
    <w:rsid w:val="000D1F8F"/>
    <w:pP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styleId="Bezodstpw">
    <w:name w:val="No Spacing"/>
    <w:uiPriority w:val="1"/>
    <w:qFormat/>
    <w:rsid w:val="003256EE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BC6EE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  <w:style w:type="paragraph" w:customStyle="1" w:styleId="mcntmsonormal">
    <w:name w:val="mcntmsonormal"/>
    <w:basedOn w:val="Normalny"/>
    <w:rsid w:val="0053414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534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E84A4-E697-4CB3-82AC-5B801567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2738</TotalTime>
  <Pages>15</Pages>
  <Words>5244</Words>
  <Characters>31466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Michał Nurek</cp:lastModifiedBy>
  <cp:revision>157</cp:revision>
  <cp:lastPrinted>2018-06-06T06:57:00Z</cp:lastPrinted>
  <dcterms:created xsi:type="dcterms:W3CDTF">2017-10-13T07:26:00Z</dcterms:created>
  <dcterms:modified xsi:type="dcterms:W3CDTF">2020-09-15T06:30:00Z</dcterms:modified>
</cp:coreProperties>
</file>