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77C1C" w14:textId="77777777" w:rsidR="000D56EB" w:rsidRDefault="000D56EB" w:rsidP="000D56EB"/>
    <w:p w14:paraId="308617FF" w14:textId="4DB239C9" w:rsidR="000D56EB" w:rsidRPr="00510726" w:rsidRDefault="00E709CB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</w:t>
      </w:r>
      <w:r w:rsidR="00510726">
        <w:rPr>
          <w:b/>
          <w:i/>
        </w:rPr>
        <w:t xml:space="preserve">                </w:t>
      </w:r>
      <w:r>
        <w:rPr>
          <w:b/>
          <w:i/>
        </w:rPr>
        <w:t xml:space="preserve">  </w:t>
      </w:r>
      <w:r w:rsidRPr="00E709CB">
        <w:rPr>
          <w:b/>
          <w:i/>
        </w:rPr>
        <w:t xml:space="preserve">Załącznik K </w:t>
      </w:r>
    </w:p>
    <w:p w14:paraId="7A3BD9FC" w14:textId="77777777" w:rsidR="00E709CB" w:rsidRDefault="00E709CB" w:rsidP="000D56EB">
      <w:pPr>
        <w:pBdr>
          <w:bottom w:val="single" w:sz="4" w:space="1" w:color="auto"/>
        </w:pBdr>
        <w:jc w:val="both"/>
        <w:rPr>
          <w:b/>
        </w:rPr>
      </w:pPr>
    </w:p>
    <w:p w14:paraId="5B50B89F" w14:textId="25BDB7AB" w:rsidR="000D56EB" w:rsidRPr="00E709CB" w:rsidRDefault="00E709CB" w:rsidP="000D56EB">
      <w:pPr>
        <w:pBdr>
          <w:bottom w:val="single" w:sz="4" w:space="1" w:color="auto"/>
        </w:pBdr>
        <w:jc w:val="both"/>
        <w:rPr>
          <w:b/>
          <w:bCs/>
        </w:rPr>
      </w:pPr>
      <w:r w:rsidRPr="00E709CB">
        <w:rPr>
          <w:b/>
        </w:rPr>
        <w:t xml:space="preserve">Wymagania dotyczące modułu/obszaru </w:t>
      </w:r>
      <w:r w:rsidR="00416FD8" w:rsidRPr="00E709CB">
        <w:rPr>
          <w:b/>
          <w:bCs/>
        </w:rPr>
        <w:t>Ewidencja sieci, przyłączy i dokumentacji technicznej</w:t>
      </w:r>
      <w:r w:rsidRPr="00E709CB">
        <w:rPr>
          <w:b/>
          <w:bCs/>
        </w:rPr>
        <w:t xml:space="preserve">: </w:t>
      </w:r>
    </w:p>
    <w:p w14:paraId="597B801F" w14:textId="3FE5372A" w:rsidR="000D56EB" w:rsidRPr="00D3261A" w:rsidRDefault="000D56EB" w:rsidP="00D7168F">
      <w:pPr>
        <w:spacing w:line="276" w:lineRule="auto"/>
        <w:rPr>
          <w:i/>
        </w:rPr>
      </w:pPr>
    </w:p>
    <w:p w14:paraId="09C1C45B" w14:textId="249B2D87" w:rsidR="00416FD8" w:rsidRPr="00416FD8" w:rsidRDefault="00416FD8" w:rsidP="00D7168F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 xml:space="preserve">Integracja modułu/obszaru ewidencja sieci, przyłączy i dokumentacji technicznej </w:t>
      </w:r>
      <w:r w:rsidR="00FE0E22">
        <w:rPr>
          <w:rFonts w:eastAsia="Calibri"/>
          <w:bCs/>
          <w:lang w:eastAsia="en-US"/>
        </w:rPr>
        <w:br/>
      </w:r>
      <w:r w:rsidRPr="00416FD8">
        <w:rPr>
          <w:rFonts w:eastAsia="Calibri"/>
          <w:bCs/>
          <w:lang w:eastAsia="en-US"/>
        </w:rPr>
        <w:t xml:space="preserve">z modułami/obszarami środków trwałych, </w:t>
      </w:r>
      <w:bookmarkStart w:id="0" w:name="_GoBack"/>
      <w:bookmarkEnd w:id="0"/>
      <w:r w:rsidRPr="009B6A9E">
        <w:rPr>
          <w:rFonts w:eastAsia="Calibri"/>
          <w:bCs/>
          <w:lang w:eastAsia="en-US"/>
        </w:rPr>
        <w:t>obiegu dokumentów, finanse i księgowość</w:t>
      </w:r>
      <w:r w:rsidR="00FE0E22" w:rsidRPr="009B6A9E">
        <w:rPr>
          <w:rFonts w:eastAsia="Calibri"/>
          <w:bCs/>
          <w:lang w:eastAsia="en-US"/>
        </w:rPr>
        <w:br/>
      </w:r>
      <w:r w:rsidR="00FD5D90" w:rsidRPr="009B6A9E">
        <w:rPr>
          <w:rFonts w:eastAsia="Calibri"/>
          <w:bCs/>
          <w:lang w:eastAsia="en-US"/>
        </w:rPr>
        <w:t xml:space="preserve"> </w:t>
      </w:r>
      <w:r w:rsidRPr="009B6A9E">
        <w:rPr>
          <w:rFonts w:eastAsia="Calibri"/>
          <w:bCs/>
          <w:lang w:eastAsia="en-US"/>
        </w:rPr>
        <w:t xml:space="preserve">(w zakresie wystawiania faktur i kontroli salda) oraz systemu </w:t>
      </w:r>
      <w:r w:rsidR="009B6A9E" w:rsidRPr="009B6A9E">
        <w:rPr>
          <w:rFonts w:eastAsia="Calibri"/>
          <w:bCs/>
          <w:lang w:eastAsia="en-US"/>
        </w:rPr>
        <w:t xml:space="preserve">klasy </w:t>
      </w:r>
      <w:r w:rsidRPr="009B6A9E">
        <w:rPr>
          <w:rFonts w:eastAsia="Calibri"/>
          <w:bCs/>
          <w:lang w:eastAsia="en-US"/>
        </w:rPr>
        <w:t>GIS.</w:t>
      </w:r>
    </w:p>
    <w:p w14:paraId="6996940C" w14:textId="77777777" w:rsidR="00416FD8" w:rsidRPr="00416FD8" w:rsidRDefault="00416FD8" w:rsidP="00D7168F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Możliwość wyszukiwania w całym module/obszarze lub w poszczególnych jego elementach spraw/dokumentów wg dowolnych parametrów/kryteriów.</w:t>
      </w:r>
    </w:p>
    <w:p w14:paraId="50BA8B04" w14:textId="77777777" w:rsidR="00416FD8" w:rsidRPr="00416FD8" w:rsidRDefault="00416FD8" w:rsidP="00D7168F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Automatyczne przekierowanie danych do odpowiedniego trybu postępowania w ramach Ewidencji sieci, przyłączy i dokumentacji technicznej (dokumenty, przeglądy, odbiory).</w:t>
      </w:r>
    </w:p>
    <w:p w14:paraId="4DFC1447" w14:textId="096FEF76" w:rsidR="00992A09" w:rsidRPr="00992A09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Moduł/obszar powinien realizować następujące działania:</w:t>
      </w:r>
    </w:p>
    <w:p w14:paraId="401FC207" w14:textId="542BEB74" w:rsidR="00416FD8" w:rsidRPr="00992A09" w:rsidRDefault="00992A09" w:rsidP="00992A09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a. </w:t>
      </w:r>
      <w:r w:rsidR="00416FD8" w:rsidRPr="00992A09">
        <w:rPr>
          <w:rFonts w:eastAsia="Calibri"/>
          <w:bCs/>
          <w:lang w:eastAsia="en-US"/>
        </w:rPr>
        <w:t>ewidencja dokumentów:</w:t>
      </w:r>
    </w:p>
    <w:p w14:paraId="1D635F69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wybór typu dokumentu (warunki, uzgodnienie, informacja, itp.),</w:t>
      </w:r>
    </w:p>
    <w:p w14:paraId="085002F5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dane inwestora,</w:t>
      </w:r>
    </w:p>
    <w:p w14:paraId="008E333F" w14:textId="055D4999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adres inwestycji (nr działki</w:t>
      </w:r>
      <w:r w:rsidR="00F71D02">
        <w:rPr>
          <w:rFonts w:eastAsia="Calibri"/>
          <w:bCs/>
          <w:lang w:eastAsia="en-US"/>
        </w:rPr>
        <w:t>,</w:t>
      </w:r>
      <w:r w:rsidRPr="00416FD8">
        <w:rPr>
          <w:rFonts w:eastAsia="Calibri"/>
          <w:bCs/>
          <w:lang w:eastAsia="en-US"/>
        </w:rPr>
        <w:t xml:space="preserve"> it</w:t>
      </w:r>
      <w:r w:rsidR="00F71D02">
        <w:rPr>
          <w:rFonts w:eastAsia="Calibri"/>
          <w:bCs/>
          <w:lang w:eastAsia="en-US"/>
        </w:rPr>
        <w:t>p</w:t>
      </w:r>
      <w:r w:rsidRPr="00416FD8">
        <w:rPr>
          <w:rFonts w:eastAsia="Calibri"/>
          <w:bCs/>
          <w:lang w:eastAsia="en-US"/>
        </w:rPr>
        <w:t>.),</w:t>
      </w:r>
    </w:p>
    <w:p w14:paraId="6A509AE0" w14:textId="13720DE2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typ</w:t>
      </w:r>
      <w:r w:rsidR="00725001">
        <w:rPr>
          <w:rFonts w:eastAsia="Calibri"/>
          <w:bCs/>
          <w:lang w:eastAsia="en-US"/>
        </w:rPr>
        <w:t xml:space="preserve"> </w:t>
      </w:r>
      <w:r w:rsidRPr="00416FD8">
        <w:rPr>
          <w:rFonts w:eastAsia="Calibri"/>
          <w:bCs/>
          <w:lang w:eastAsia="en-US"/>
        </w:rPr>
        <w:t>uzbrojenia (rodzaj sieci/przyłącza, rodzaj przewodu</w:t>
      </w:r>
      <w:r w:rsidR="00F71D02">
        <w:rPr>
          <w:rFonts w:eastAsia="Calibri"/>
          <w:bCs/>
          <w:lang w:eastAsia="en-US"/>
        </w:rPr>
        <w:t>:</w:t>
      </w:r>
      <w:r w:rsidR="00725001">
        <w:rPr>
          <w:rFonts w:eastAsia="Calibri"/>
          <w:bCs/>
          <w:lang w:eastAsia="en-US"/>
        </w:rPr>
        <w:t xml:space="preserve"> </w:t>
      </w:r>
      <w:r w:rsidRPr="00416FD8">
        <w:rPr>
          <w:rFonts w:eastAsia="Calibri"/>
          <w:bCs/>
          <w:lang w:eastAsia="en-US"/>
        </w:rPr>
        <w:t>wodociągow</w:t>
      </w:r>
      <w:r w:rsidR="00F71D02">
        <w:rPr>
          <w:rFonts w:eastAsia="Calibri"/>
          <w:bCs/>
          <w:lang w:eastAsia="en-US"/>
        </w:rPr>
        <w:t>y</w:t>
      </w:r>
      <w:r w:rsidRPr="00416FD8">
        <w:rPr>
          <w:rFonts w:eastAsia="Calibri"/>
          <w:bCs/>
          <w:lang w:eastAsia="en-US"/>
        </w:rPr>
        <w:t>/</w:t>
      </w:r>
      <w:r w:rsidR="00725001">
        <w:rPr>
          <w:rFonts w:eastAsia="Calibri"/>
          <w:bCs/>
          <w:lang w:eastAsia="en-US"/>
        </w:rPr>
        <w:t xml:space="preserve"> </w:t>
      </w:r>
      <w:r w:rsidRPr="00416FD8">
        <w:rPr>
          <w:rFonts w:eastAsia="Calibri"/>
          <w:bCs/>
          <w:lang w:eastAsia="en-US"/>
        </w:rPr>
        <w:t>kanalizacyjny</w:t>
      </w:r>
      <w:r w:rsidR="00F71D02">
        <w:rPr>
          <w:rFonts w:eastAsia="Calibri"/>
          <w:bCs/>
          <w:lang w:eastAsia="en-US"/>
        </w:rPr>
        <w:t>,</w:t>
      </w:r>
      <w:r w:rsidR="00725001">
        <w:rPr>
          <w:rFonts w:eastAsia="Calibri"/>
          <w:bCs/>
          <w:lang w:eastAsia="en-US"/>
        </w:rPr>
        <w:t xml:space="preserve"> </w:t>
      </w:r>
      <w:r w:rsidRPr="00416FD8">
        <w:rPr>
          <w:rFonts w:eastAsia="Calibri"/>
          <w:bCs/>
          <w:lang w:eastAsia="en-US"/>
        </w:rPr>
        <w:t>itp.),</w:t>
      </w:r>
    </w:p>
    <w:p w14:paraId="31527CE9" w14:textId="1395B4F4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 xml:space="preserve">dane </w:t>
      </w:r>
      <w:r w:rsidR="00725001">
        <w:rPr>
          <w:rFonts w:eastAsia="Calibri"/>
          <w:bCs/>
          <w:lang w:eastAsia="en-US"/>
        </w:rPr>
        <w:t>W</w:t>
      </w:r>
      <w:r w:rsidRPr="00416FD8">
        <w:rPr>
          <w:rFonts w:eastAsia="Calibri"/>
          <w:bCs/>
          <w:lang w:eastAsia="en-US"/>
        </w:rPr>
        <w:t>ykonawcy,</w:t>
      </w:r>
    </w:p>
    <w:p w14:paraId="448ECD69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nr zgłoszenia przystąpienia do robót,</w:t>
      </w:r>
    </w:p>
    <w:p w14:paraId="356B1C06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data i numer wpływu,</w:t>
      </w:r>
    </w:p>
    <w:p w14:paraId="691ED4B7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data i numer dekretacji,</w:t>
      </w:r>
    </w:p>
    <w:p w14:paraId="5ED355B5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pracownik prowadzący sprawę,</w:t>
      </w:r>
    </w:p>
    <w:p w14:paraId="6C8BE9CD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termin realizacji sprawy,</w:t>
      </w:r>
    </w:p>
    <w:p w14:paraId="4E9550A3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zakres inwestycji (np. dla sieci ulicznych),</w:t>
      </w:r>
    </w:p>
    <w:p w14:paraId="51435E19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automatyczne przekazanie odpowiedzi dotyczącej sprawy do modułu/obszaru obiegu dokumentów,</w:t>
      </w:r>
    </w:p>
    <w:p w14:paraId="207DB99A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status sprawy (w trakcie realizacji, przekazana do akceptacji przełożonego, zakończona i przekazana do modułu/obszaru obiegu dokumentów, itp.),</w:t>
      </w:r>
    </w:p>
    <w:p w14:paraId="12461E97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powiązanie z archiwum dokumentów/przyłączy/sieci/odbiorów itp.,</w:t>
      </w:r>
    </w:p>
    <w:p w14:paraId="271051EF" w14:textId="77777777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data zakończenia sprawy,</w:t>
      </w:r>
    </w:p>
    <w:p w14:paraId="382417D0" w14:textId="2C308251" w:rsidR="00416FD8" w:rsidRPr="00416FD8" w:rsidRDefault="00416FD8" w:rsidP="00D7168F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uwagi dotyczące dokumentu</w:t>
      </w:r>
      <w:r w:rsidR="00992A09">
        <w:rPr>
          <w:rFonts w:eastAsia="Calibri"/>
          <w:bCs/>
          <w:lang w:eastAsia="en-US"/>
        </w:rPr>
        <w:t>;</w:t>
      </w:r>
    </w:p>
    <w:p w14:paraId="5BB2662B" w14:textId="37B7BEFC" w:rsidR="00416FD8" w:rsidRPr="00992A09" w:rsidRDefault="00416FD8" w:rsidP="00992A0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992A09">
        <w:rPr>
          <w:rFonts w:eastAsia="Calibri"/>
          <w:bCs/>
          <w:lang w:eastAsia="en-US"/>
        </w:rPr>
        <w:t xml:space="preserve">ewidencja </w:t>
      </w:r>
      <w:r w:rsidR="00725001">
        <w:rPr>
          <w:rFonts w:eastAsia="Calibri"/>
          <w:bCs/>
          <w:lang w:eastAsia="en-US"/>
        </w:rPr>
        <w:t>W</w:t>
      </w:r>
      <w:r w:rsidRPr="00992A09">
        <w:rPr>
          <w:rFonts w:eastAsia="Calibri"/>
          <w:bCs/>
          <w:lang w:eastAsia="en-US"/>
        </w:rPr>
        <w:t>ykonawców (dane adresowe, nr pozwolenia, itp.),</w:t>
      </w:r>
    </w:p>
    <w:p w14:paraId="66067721" w14:textId="0E7E528B" w:rsidR="00416FD8" w:rsidRPr="00992A09" w:rsidRDefault="00416FD8" w:rsidP="00992A0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992A09">
        <w:rPr>
          <w:rFonts w:eastAsia="Calibri"/>
          <w:bCs/>
          <w:lang w:eastAsia="en-US"/>
        </w:rPr>
        <w:t>ewidencja zgłoszeń przystąpienia do robót (dane wykonawcy, data wystawienia, zakres i rodzaj prac, powiązanie z danymi dotyczącymi inwestycji i inwestora itp.),</w:t>
      </w:r>
    </w:p>
    <w:p w14:paraId="21152254" w14:textId="79DB39D0" w:rsidR="00416FD8" w:rsidRPr="00992A09" w:rsidRDefault="00416FD8" w:rsidP="00992A0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992A09">
        <w:rPr>
          <w:rFonts w:eastAsia="Calibri"/>
          <w:bCs/>
          <w:lang w:eastAsia="en-US"/>
        </w:rPr>
        <w:t>ewidencja odbiorów:</w:t>
      </w:r>
    </w:p>
    <w:p w14:paraId="42D2B53A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adres inwestycji,</w:t>
      </w:r>
    </w:p>
    <w:p w14:paraId="287F3B34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data odbioru,</w:t>
      </w:r>
    </w:p>
    <w:p w14:paraId="340EF828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numer odbioru,</w:t>
      </w:r>
    </w:p>
    <w:p w14:paraId="3D52EE33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lastRenderedPageBreak/>
        <w:t>pracownik dokonujący odbioru,</w:t>
      </w:r>
    </w:p>
    <w:p w14:paraId="3188E1EF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powiązanie z danymi o zezwoleniach, przeglądach, wykonawcach itd.,</w:t>
      </w:r>
    </w:p>
    <w:p w14:paraId="6B506BA2" w14:textId="773E3069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 xml:space="preserve">obsługa protokołów odbioru wg określonych wcześniej szablonów (możliwość zmiany szablonów, możliwość wykorzystywania elementów graficznych </w:t>
      </w:r>
      <w:r w:rsidR="00FE0E22">
        <w:rPr>
          <w:rFonts w:eastAsia="Calibri"/>
          <w:bCs/>
          <w:lang w:eastAsia="en-US"/>
        </w:rPr>
        <w:br/>
      </w:r>
      <w:r w:rsidRPr="00416FD8">
        <w:rPr>
          <w:rFonts w:eastAsia="Calibri"/>
          <w:bCs/>
          <w:lang w:eastAsia="en-US"/>
        </w:rPr>
        <w:t>(np. logo firmy),</w:t>
      </w:r>
    </w:p>
    <w:p w14:paraId="073E0F94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długość przyłącza/sieci,</w:t>
      </w:r>
    </w:p>
    <w:p w14:paraId="72E85FA1" w14:textId="77777777" w:rsidR="00416FD8" w:rsidRPr="00416FD8" w:rsidRDefault="00416FD8" w:rsidP="00D7168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obsługa protokołów końcowych;</w:t>
      </w:r>
    </w:p>
    <w:p w14:paraId="57A98C89" w14:textId="6BFCB4BD" w:rsidR="00416FD8" w:rsidRPr="00992A09" w:rsidRDefault="00416FD8" w:rsidP="00992A0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992A09">
        <w:rPr>
          <w:rFonts w:eastAsia="Calibri"/>
          <w:bCs/>
          <w:lang w:eastAsia="en-US"/>
        </w:rPr>
        <w:t>ewidencja przeglądów:</w:t>
      </w:r>
    </w:p>
    <w:p w14:paraId="1E815716" w14:textId="1F26A629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powiązanie z danymi dotyczącymi sprawy, inwestycji, inwestora, wykonawcy zezwolenia</w:t>
      </w:r>
      <w:r w:rsidR="00725001">
        <w:rPr>
          <w:rFonts w:eastAsia="Calibri"/>
          <w:bCs/>
          <w:lang w:eastAsia="en-US"/>
        </w:rPr>
        <w:t>,</w:t>
      </w:r>
      <w:r w:rsidRPr="00416FD8">
        <w:rPr>
          <w:rFonts w:eastAsia="Calibri"/>
          <w:bCs/>
          <w:lang w:eastAsia="en-US"/>
        </w:rPr>
        <w:t xml:space="preserve"> itd.,</w:t>
      </w:r>
    </w:p>
    <w:p w14:paraId="62F6AF5F" w14:textId="77777777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data przeglądu,</w:t>
      </w:r>
    </w:p>
    <w:p w14:paraId="2CB2BB2F" w14:textId="77777777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numer przeglądu,</w:t>
      </w:r>
    </w:p>
    <w:p w14:paraId="5FC3D496" w14:textId="77777777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dane techniczne zrealizowanej inwestycji (średnica, materiał, długość każdego przewodu, itd.),</w:t>
      </w:r>
    </w:p>
    <w:p w14:paraId="76BF6883" w14:textId="77777777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pracownik dokonujący przeglądu,</w:t>
      </w:r>
    </w:p>
    <w:p w14:paraId="28196A9E" w14:textId="225668E6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możliwość przypisania więcej niż jednego przeglądu do sprawy/inwestycji/</w:t>
      </w:r>
      <w:r w:rsidR="00FE0E22">
        <w:rPr>
          <w:rFonts w:eastAsia="Calibri"/>
          <w:bCs/>
          <w:lang w:eastAsia="en-US"/>
        </w:rPr>
        <w:t xml:space="preserve"> </w:t>
      </w:r>
      <w:r w:rsidRPr="00416FD8">
        <w:rPr>
          <w:rFonts w:eastAsia="Calibri"/>
          <w:bCs/>
          <w:lang w:eastAsia="en-US"/>
        </w:rPr>
        <w:t>obiektu</w:t>
      </w:r>
      <w:r w:rsidR="00FE0E22">
        <w:rPr>
          <w:rFonts w:eastAsia="Calibri"/>
          <w:bCs/>
          <w:lang w:eastAsia="en-US"/>
        </w:rPr>
        <w:t>,</w:t>
      </w:r>
    </w:p>
    <w:p w14:paraId="721C0124" w14:textId="77777777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obsługa protokołów przeglądu wg określonych wcześniej szablonów, możliwość zmiany szablonów, możliwość wykorzystywania elementów graficznych (np. logo firmy),</w:t>
      </w:r>
    </w:p>
    <w:p w14:paraId="3764C8CD" w14:textId="77777777" w:rsidR="00416FD8" w:rsidRPr="00416FD8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możliwość powiązania automatycznie lub ręcznie z archiwum ewidencji sieci, przyłączy i dokumentacji technicznej,</w:t>
      </w:r>
    </w:p>
    <w:p w14:paraId="0D0BFBA3" w14:textId="6D744F08" w:rsidR="00416FD8" w:rsidRPr="00A40EED" w:rsidRDefault="00416FD8" w:rsidP="00D7168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dostęp do wszystkich powiązanych z daną inwestycją dokumentów (warunki techniczne, uzgodnienie, itd.);</w:t>
      </w:r>
    </w:p>
    <w:p w14:paraId="1FC15C6E" w14:textId="250212FA" w:rsidR="00416FD8" w:rsidRPr="00992A09" w:rsidRDefault="00416FD8" w:rsidP="00992A0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992A09">
        <w:rPr>
          <w:rFonts w:eastAsia="Calibri"/>
          <w:bCs/>
          <w:lang w:eastAsia="en-US"/>
        </w:rPr>
        <w:t xml:space="preserve">ewidencja projektów uzbrojenia (sieci, przyłączy, itp.) tzw. archiwum: </w:t>
      </w:r>
    </w:p>
    <w:p w14:paraId="5803B4FC" w14:textId="2208C884" w:rsidR="00416FD8" w:rsidRPr="00416FD8" w:rsidRDefault="00416FD8" w:rsidP="00D7168F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dane zapisują się automatycznie po dokonaniu przeglądu, odbioru, wydaniu zezwolenia</w:t>
      </w:r>
      <w:r w:rsidR="00A40EED">
        <w:rPr>
          <w:rFonts w:eastAsia="Calibri"/>
          <w:bCs/>
          <w:lang w:eastAsia="en-US"/>
        </w:rPr>
        <w:t>,</w:t>
      </w:r>
      <w:r w:rsidRPr="00416FD8">
        <w:rPr>
          <w:rFonts w:eastAsia="Calibri"/>
          <w:bCs/>
          <w:lang w:eastAsia="en-US"/>
        </w:rPr>
        <w:t xml:space="preserve"> itp. lub ręcznie przez archiwistę,</w:t>
      </w:r>
    </w:p>
    <w:p w14:paraId="21431D43" w14:textId="77777777" w:rsidR="00416FD8" w:rsidRPr="00416FD8" w:rsidRDefault="00416FD8" w:rsidP="00D7168F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kontrola poprawności wprowadzonych danych (słowniki ulic, nazw miejscowości); uniemożliwienie wprowadzenia wielokrotnie tego samego projektu (jeśli istnieją dokumenty do danego projektu moduł/obszar automatycznie dowiązuje dane do już istniejących),</w:t>
      </w:r>
    </w:p>
    <w:p w14:paraId="26C65488" w14:textId="042F804B" w:rsidR="00416FD8" w:rsidRPr="00416FD8" w:rsidRDefault="00416FD8" w:rsidP="00D7168F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przechowywanie danych dotyczących projektów sieci oraz przyłączy</w:t>
      </w:r>
      <w:r w:rsidR="00FE0E22">
        <w:rPr>
          <w:rFonts w:eastAsia="Calibri"/>
          <w:bCs/>
          <w:lang w:eastAsia="en-US"/>
        </w:rPr>
        <w:br/>
      </w:r>
      <w:r w:rsidRPr="00416FD8">
        <w:rPr>
          <w:rFonts w:eastAsia="Calibri"/>
          <w:bCs/>
          <w:lang w:eastAsia="en-US"/>
        </w:rPr>
        <w:t>z wszystkimi informacjami opisującymi dane uzbrojenie,</w:t>
      </w:r>
    </w:p>
    <w:p w14:paraId="21A599EF" w14:textId="77777777" w:rsidR="00416FD8" w:rsidRPr="00416FD8" w:rsidRDefault="00416FD8" w:rsidP="00D7168F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możliwość rejestrowania podprojektów dla projektów zbiorowych,</w:t>
      </w:r>
    </w:p>
    <w:p w14:paraId="690F25F6" w14:textId="77777777" w:rsidR="00416FD8" w:rsidRPr="00416FD8" w:rsidRDefault="00416FD8" w:rsidP="00D7168F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każda praca dokonana na każdym uzbrojeniu powinna automatycznie zostać zapisana,</w:t>
      </w:r>
    </w:p>
    <w:p w14:paraId="264C2ADB" w14:textId="315FD9E7" w:rsidR="00416FD8" w:rsidRPr="00A40EED" w:rsidRDefault="00416FD8" w:rsidP="00D7168F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powiązanie z ewidencją środków trwałych w zakresie przejmowania majątku (przypisanie dokumentów OT, PT itp. do danego uzbrojenia).</w:t>
      </w:r>
    </w:p>
    <w:p w14:paraId="5314D45F" w14:textId="1521E39B" w:rsidR="00416FD8" w:rsidRPr="00992A09" w:rsidRDefault="00416FD8" w:rsidP="00992A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992A09">
        <w:rPr>
          <w:rFonts w:eastAsia="Calibri"/>
          <w:bCs/>
          <w:lang w:eastAsia="en-US"/>
        </w:rPr>
        <w:t>Sumowanie ilości i długości przewodu z podziałem na rodzaj uzbrojenia.</w:t>
      </w:r>
    </w:p>
    <w:p w14:paraId="61241EEB" w14:textId="1C7DE114" w:rsidR="00416FD8" w:rsidRPr="00416FD8" w:rsidRDefault="00A40EED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lastRenderedPageBreak/>
        <w:t>P</w:t>
      </w:r>
      <w:r w:rsidR="00416FD8" w:rsidRPr="00416FD8">
        <w:rPr>
          <w:rFonts w:eastAsia="Calibri"/>
          <w:bCs/>
          <w:lang w:eastAsia="en-US"/>
        </w:rPr>
        <w:t>rzypomina</w:t>
      </w:r>
      <w:r>
        <w:rPr>
          <w:rFonts w:eastAsia="Calibri"/>
          <w:bCs/>
          <w:lang w:eastAsia="en-US"/>
        </w:rPr>
        <w:t>nie</w:t>
      </w:r>
      <w:r w:rsidR="00416FD8" w:rsidRPr="00416FD8">
        <w:rPr>
          <w:rFonts w:eastAsia="Calibri"/>
          <w:bCs/>
          <w:lang w:eastAsia="en-US"/>
        </w:rPr>
        <w:t xml:space="preserve"> o zbliżającym się terminie zakończenia sprawy w określonym czasie.</w:t>
      </w:r>
    </w:p>
    <w:p w14:paraId="41C3187A" w14:textId="77777777" w:rsidR="00416FD8" w:rsidRPr="00416FD8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Współpraca z pakietem MS Office.</w:t>
      </w:r>
    </w:p>
    <w:p w14:paraId="748EEADE" w14:textId="77777777" w:rsidR="00416FD8" w:rsidRPr="00416FD8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Możliwość tworzenia dokumentów, szablonów dokumentów (wykorzystywanych bezpośrednio w SYSTEMIE) i przypisanie ich do określonego typu sprawy/dokumentu.</w:t>
      </w:r>
    </w:p>
    <w:p w14:paraId="29D52BBA" w14:textId="77777777" w:rsidR="00416FD8" w:rsidRPr="00416FD8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Możliwość dołączania do dokumentów dowolnych plików graficznych, skanów itp.</w:t>
      </w:r>
    </w:p>
    <w:p w14:paraId="71FB59C1" w14:textId="2D596688" w:rsidR="00416FD8" w:rsidRPr="00416FD8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 xml:space="preserve">Możliwość przechowywania zeskanowanej dokumentacji technicznej i podłączenia </w:t>
      </w:r>
      <w:r w:rsidR="00FE0E22">
        <w:rPr>
          <w:rFonts w:eastAsia="Calibri"/>
          <w:bCs/>
          <w:lang w:eastAsia="en-US"/>
        </w:rPr>
        <w:br/>
      </w:r>
      <w:r w:rsidRPr="00416FD8">
        <w:rPr>
          <w:rFonts w:eastAsia="Calibri"/>
          <w:bCs/>
          <w:lang w:eastAsia="en-US"/>
        </w:rPr>
        <w:t>do dowolnego obiektu (umowy, środka trwałego itp.).</w:t>
      </w:r>
    </w:p>
    <w:p w14:paraId="52AF437D" w14:textId="17D53A90" w:rsidR="00416FD8" w:rsidRPr="00416FD8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 xml:space="preserve">Możliwość tworzenia zestawień załatwianych spraw (wg ich rodzajów), wydanych dokumentów, odbiorów/przeglądów/zezwoleń itp. dla dowolnego adresu inwestycji, </w:t>
      </w:r>
      <w:r w:rsidR="00725001">
        <w:rPr>
          <w:rFonts w:eastAsia="Calibri"/>
          <w:bCs/>
          <w:lang w:eastAsia="en-US"/>
        </w:rPr>
        <w:t>W</w:t>
      </w:r>
      <w:r w:rsidRPr="00416FD8">
        <w:rPr>
          <w:rFonts w:eastAsia="Calibri"/>
          <w:bCs/>
          <w:lang w:eastAsia="en-US"/>
        </w:rPr>
        <w:t xml:space="preserve">ykonawcy, inwestora, pracownika odpowiedzialnego dla zadanego okresu czasu itd. </w:t>
      </w:r>
    </w:p>
    <w:p w14:paraId="28BCEE59" w14:textId="77777777" w:rsidR="00416FD8" w:rsidRPr="00416FD8" w:rsidRDefault="00416FD8" w:rsidP="00992A0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Sprawozdawczość:</w:t>
      </w:r>
    </w:p>
    <w:p w14:paraId="7310A14C" w14:textId="77777777" w:rsidR="00416FD8" w:rsidRPr="00416FD8" w:rsidRDefault="00416FD8" w:rsidP="00D7168F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M06,</w:t>
      </w:r>
    </w:p>
    <w:p w14:paraId="6008E010" w14:textId="77777777" w:rsidR="00416FD8" w:rsidRPr="00416FD8" w:rsidRDefault="00416FD8" w:rsidP="00D7168F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zmiany w ilości sieci kanalizacyjnej,</w:t>
      </w:r>
    </w:p>
    <w:p w14:paraId="4F889E9A" w14:textId="77777777" w:rsidR="00416FD8" w:rsidRPr="00416FD8" w:rsidRDefault="00416FD8" w:rsidP="00D7168F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416FD8">
        <w:rPr>
          <w:rFonts w:eastAsia="Calibri"/>
          <w:bCs/>
          <w:lang w:eastAsia="en-US"/>
        </w:rPr>
        <w:t>raport zawierający średnice rur, materiał, długości.</w:t>
      </w:r>
    </w:p>
    <w:p w14:paraId="0371D260" w14:textId="4C46B0CD" w:rsidR="000D56EB" w:rsidRDefault="000D56EB" w:rsidP="00D7168F">
      <w:pPr>
        <w:spacing w:line="276" w:lineRule="auto"/>
        <w:jc w:val="both"/>
      </w:pPr>
    </w:p>
    <w:sectPr w:rsidR="000D5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1A36"/>
    <w:multiLevelType w:val="hybridMultilevel"/>
    <w:tmpl w:val="6D5279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444EB"/>
    <w:multiLevelType w:val="multilevel"/>
    <w:tmpl w:val="2222B9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A30175"/>
    <w:multiLevelType w:val="hybridMultilevel"/>
    <w:tmpl w:val="2D5455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4F024A"/>
    <w:multiLevelType w:val="hybridMultilevel"/>
    <w:tmpl w:val="812CE684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2A8C7F22"/>
    <w:multiLevelType w:val="hybridMultilevel"/>
    <w:tmpl w:val="078A9D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023C7C"/>
    <w:multiLevelType w:val="hybridMultilevel"/>
    <w:tmpl w:val="55A41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56106F6B"/>
    <w:multiLevelType w:val="hybridMultilevel"/>
    <w:tmpl w:val="3828C1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D20A19"/>
    <w:multiLevelType w:val="hybridMultilevel"/>
    <w:tmpl w:val="0A443C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6CB93B74"/>
    <w:multiLevelType w:val="hybridMultilevel"/>
    <w:tmpl w:val="B51EBB08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4750"/>
    <w:multiLevelType w:val="hybridMultilevel"/>
    <w:tmpl w:val="F7AE8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57"/>
    <w:rsid w:val="000A1AAE"/>
    <w:rsid w:val="000D56EB"/>
    <w:rsid w:val="00416FD8"/>
    <w:rsid w:val="00441CB6"/>
    <w:rsid w:val="00510726"/>
    <w:rsid w:val="005E658A"/>
    <w:rsid w:val="00725001"/>
    <w:rsid w:val="00841FB3"/>
    <w:rsid w:val="00904C94"/>
    <w:rsid w:val="00992A09"/>
    <w:rsid w:val="009B6A9E"/>
    <w:rsid w:val="00A40EED"/>
    <w:rsid w:val="00AB22DC"/>
    <w:rsid w:val="00B11187"/>
    <w:rsid w:val="00C21AC4"/>
    <w:rsid w:val="00D02457"/>
    <w:rsid w:val="00D3261A"/>
    <w:rsid w:val="00D7168F"/>
    <w:rsid w:val="00E709CB"/>
    <w:rsid w:val="00E926FC"/>
    <w:rsid w:val="00F71D02"/>
    <w:rsid w:val="00FD5D90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2893"/>
  <w15:chartTrackingRefBased/>
  <w15:docId w15:val="{FDE195AB-BED8-4CEA-B06A-0E0A344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6E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6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326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6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92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530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17</cp:revision>
  <cp:lastPrinted>2018-02-05T10:36:00Z</cp:lastPrinted>
  <dcterms:created xsi:type="dcterms:W3CDTF">2018-02-02T08:59:00Z</dcterms:created>
  <dcterms:modified xsi:type="dcterms:W3CDTF">2020-08-07T09:28:00Z</dcterms:modified>
</cp:coreProperties>
</file>